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85DC" w14:textId="095D32D2" w:rsidR="0067211D" w:rsidRDefault="0067211D">
      <w:pPr>
        <w:rPr>
          <w:rFonts w:ascii="华文中宋" w:eastAsia="华文中宋" w:hAnsi="华文中宋" w:cs="方正小标宋简体" w:hint="eastAsia"/>
          <w:bCs/>
          <w:color w:val="000000"/>
          <w:sz w:val="32"/>
          <w:szCs w:val="32"/>
        </w:rPr>
      </w:pPr>
      <w:r w:rsidRPr="0067211D">
        <w:rPr>
          <w:rFonts w:ascii="华文中宋" w:eastAsia="华文中宋" w:hAnsi="华文中宋" w:cs="方正小标宋简体"/>
          <w:bCs/>
          <w:color w:val="000000"/>
          <w:sz w:val="32"/>
          <w:szCs w:val="32"/>
        </w:rPr>
        <w:t>附件1：</w:t>
      </w:r>
    </w:p>
    <w:p w14:paraId="2FE232BF" w14:textId="77777777" w:rsidR="0067211D" w:rsidRPr="0067211D" w:rsidRDefault="0067211D">
      <w:pPr>
        <w:rPr>
          <w:rFonts w:ascii="华文中宋" w:eastAsia="华文中宋" w:hAnsi="华文中宋" w:cs="方正小标宋简体" w:hint="eastAsia"/>
          <w:bCs/>
          <w:color w:val="000000"/>
          <w:sz w:val="32"/>
          <w:szCs w:val="32"/>
        </w:rPr>
      </w:pPr>
    </w:p>
    <w:p w14:paraId="62D711F2" w14:textId="0EBEE31D" w:rsidR="00ED7361" w:rsidRDefault="00000000">
      <w:pPr>
        <w:rPr>
          <w:rFonts w:ascii="华文中宋" w:eastAsia="华文中宋" w:hAnsi="华文中宋" w:cs="方正小标宋简体" w:hint="eastAsia"/>
          <w:b/>
          <w:color w:val="000000"/>
          <w:sz w:val="36"/>
          <w:szCs w:val="36"/>
        </w:rPr>
      </w:pPr>
      <w:r>
        <w:rPr>
          <w:rFonts w:ascii="华文中宋" w:eastAsia="华文中宋" w:hAnsi="华文中宋" w:cs="方正小标宋简体" w:hint="eastAsia"/>
          <w:b/>
          <w:color w:val="000000"/>
          <w:sz w:val="36"/>
          <w:szCs w:val="36"/>
        </w:rPr>
        <w:t>中国下一代教育基金会</w:t>
      </w:r>
      <w:bookmarkStart w:id="0" w:name="_Hlk193806879"/>
      <w:r>
        <w:rPr>
          <w:rFonts w:ascii="华文中宋" w:eastAsia="华文中宋" w:hAnsi="华文中宋" w:cs="方正小标宋简体" w:hint="eastAsia"/>
          <w:b/>
          <w:color w:val="000000"/>
          <w:sz w:val="36"/>
          <w:szCs w:val="36"/>
        </w:rPr>
        <w:t>呼和浩特市关爱计划</w:t>
      </w:r>
      <w:bookmarkEnd w:id="0"/>
      <w:r>
        <w:rPr>
          <w:rFonts w:ascii="华文中宋" w:eastAsia="华文中宋" w:hAnsi="华文中宋" w:cs="方正小标宋简体" w:hint="eastAsia"/>
          <w:b/>
          <w:color w:val="000000"/>
          <w:sz w:val="36"/>
          <w:szCs w:val="36"/>
        </w:rPr>
        <w:t>公益项目</w:t>
      </w:r>
    </w:p>
    <w:p w14:paraId="6FD858FD" w14:textId="77777777" w:rsidR="00ED7361" w:rsidRDefault="00000000">
      <w:pPr>
        <w:jc w:val="center"/>
        <w:rPr>
          <w:rFonts w:ascii="华文中宋" w:eastAsia="华文中宋" w:hAnsi="华文中宋" w:cs="方正小标宋简体" w:hint="eastAsia"/>
          <w:b/>
          <w:color w:val="000000"/>
          <w:sz w:val="36"/>
          <w:szCs w:val="36"/>
        </w:rPr>
      </w:pPr>
      <w:bookmarkStart w:id="1" w:name="OLE_LINK3"/>
      <w:r>
        <w:rPr>
          <w:rFonts w:ascii="华文中宋" w:eastAsia="华文中宋" w:hAnsi="华文中宋" w:cs="方正小标宋简体" w:hint="eastAsia"/>
          <w:b/>
          <w:color w:val="000000"/>
          <w:sz w:val="36"/>
          <w:szCs w:val="36"/>
        </w:rPr>
        <w:t>2026年暑期夏令营活动</w:t>
      </w:r>
      <w:bookmarkEnd w:id="1"/>
      <w:r>
        <w:rPr>
          <w:rFonts w:ascii="华文中宋" w:eastAsia="华文中宋" w:hAnsi="华文中宋" w:cs="方正小标宋简体" w:hint="eastAsia"/>
          <w:b/>
          <w:color w:val="000000"/>
          <w:sz w:val="36"/>
          <w:szCs w:val="36"/>
        </w:rPr>
        <w:t>实施方案及预算</w:t>
      </w:r>
    </w:p>
    <w:p w14:paraId="59DAC736" w14:textId="7CEC822A" w:rsidR="00ED7361" w:rsidRDefault="00FA1608">
      <w:pPr>
        <w:jc w:val="center"/>
        <w:rPr>
          <w:rFonts w:ascii="仿宋" w:eastAsia="仿宋" w:hAnsi="仿宋" w:cs="方正小标宋简体" w:hint="eastAsia"/>
          <w:b/>
          <w:color w:val="000000"/>
          <w:sz w:val="32"/>
          <w:szCs w:val="32"/>
        </w:rPr>
      </w:pPr>
      <w:r>
        <w:rPr>
          <w:rFonts w:ascii="仿宋" w:eastAsia="仿宋" w:hAnsi="仿宋" w:cs="方正小标宋简体" w:hint="eastAsia"/>
          <w:b/>
          <w:color w:val="000000"/>
          <w:sz w:val="32"/>
          <w:szCs w:val="32"/>
        </w:rPr>
        <w:t>（参考模版）</w:t>
      </w:r>
    </w:p>
    <w:p w14:paraId="7F6049DA" w14:textId="77777777" w:rsidR="00FA1608" w:rsidRDefault="00FA1608">
      <w:pPr>
        <w:jc w:val="center"/>
        <w:rPr>
          <w:rFonts w:ascii="仿宋" w:eastAsia="仿宋" w:hAnsi="仿宋" w:cs="方正小标宋简体" w:hint="eastAsia"/>
          <w:b/>
          <w:color w:val="000000"/>
          <w:sz w:val="32"/>
          <w:szCs w:val="32"/>
        </w:rPr>
      </w:pPr>
    </w:p>
    <w:p w14:paraId="391952A3" w14:textId="77777777" w:rsidR="00ED7361" w:rsidRDefault="00000000">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一、活动背景</w:t>
      </w:r>
    </w:p>
    <w:p w14:paraId="1B83FFE6" w14:textId="77777777"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为深入贯彻习近平总书记关于青少年工作重要论述，落实党中央、国务院以及教育部、公安部、共青团中央、中国关心下一代工作委员会关于新时代少先队建设和未成年人教育保护工作相关部署要求，2023年，中国下一代教育基金会携手呼和浩特市关心下一代工作委员会共同发起</w:t>
      </w:r>
      <w:bookmarkStart w:id="2" w:name="OLE_LINK1"/>
      <w:r>
        <w:rPr>
          <w:rFonts w:ascii="仿宋" w:eastAsia="仿宋" w:hAnsi="仿宋" w:cs="仿宋_GB2312" w:hint="eastAsia"/>
          <w:sz w:val="32"/>
          <w:szCs w:val="32"/>
        </w:rPr>
        <w:t>呼和浩特市关爱计划</w:t>
      </w:r>
      <w:bookmarkEnd w:id="2"/>
      <w:r>
        <w:rPr>
          <w:rFonts w:ascii="仿宋" w:eastAsia="仿宋" w:hAnsi="仿宋" w:cs="仿宋_GB2312" w:hint="eastAsia"/>
          <w:sz w:val="32"/>
          <w:szCs w:val="32"/>
        </w:rPr>
        <w:t>公益项目，该项目围绕教育工作者、儿童及青少年开展教育类公益帮扶活动，助力当地教育高质量发展。</w:t>
      </w:r>
    </w:p>
    <w:p w14:paraId="31FCD560" w14:textId="6C1251D7"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2026年暑期，中国下一代教育基金会呼和浩特市关爱计划拟组织</w:t>
      </w:r>
      <w:r w:rsidR="00E75877">
        <w:rPr>
          <w:rFonts w:ascii="仿宋" w:eastAsia="仿宋" w:hAnsi="仿宋" w:cs="仿宋_GB2312" w:hint="eastAsia"/>
          <w:sz w:val="32"/>
          <w:szCs w:val="32"/>
        </w:rPr>
        <w:t>5</w:t>
      </w:r>
      <w:r>
        <w:rPr>
          <w:rFonts w:ascii="仿宋" w:eastAsia="仿宋" w:hAnsi="仿宋" w:cs="仿宋_GB2312" w:hint="eastAsia"/>
          <w:sz w:val="32"/>
          <w:szCs w:val="32"/>
        </w:rPr>
        <w:t>0名学生开展暑期夏令营活动，带领乡村孩子们踏上公益研学之路，点亮公益教育之光。</w:t>
      </w:r>
    </w:p>
    <w:p w14:paraId="4B928DE7" w14:textId="77777777" w:rsidR="00ED7361" w:rsidRDefault="00000000">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二、活动目标</w:t>
      </w:r>
    </w:p>
    <w:p w14:paraId="505AC270" w14:textId="77777777"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通过举办活动，丰富呼和浩特市各旗县乡村校学生暑假生活，让学生感受城市生活、提升综合素质、开阔视野，度过充实安全且有意义的暑期。</w:t>
      </w:r>
    </w:p>
    <w:p w14:paraId="44E235A1" w14:textId="77777777" w:rsidR="00ED7361" w:rsidRDefault="00000000">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三、组织架构</w:t>
      </w:r>
    </w:p>
    <w:p w14:paraId="35302D64" w14:textId="77777777"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主办单位：中国下一代教育基金会、呼和浩特市关心下</w:t>
      </w:r>
      <w:r>
        <w:rPr>
          <w:rFonts w:ascii="仿宋" w:eastAsia="仿宋" w:hAnsi="仿宋" w:cs="仿宋_GB2312" w:hint="eastAsia"/>
          <w:sz w:val="32"/>
          <w:szCs w:val="32"/>
        </w:rPr>
        <w:lastRenderedPageBreak/>
        <w:t>一代工作委员会</w:t>
      </w:r>
    </w:p>
    <w:p w14:paraId="144A2F3F" w14:textId="15325B32"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承办单位：</w:t>
      </w:r>
      <w:r w:rsidR="0067211D">
        <w:rPr>
          <w:rFonts w:ascii="仿宋" w:eastAsia="仿宋" w:hAnsi="仿宋" w:cs="仿宋_GB2312" w:hint="eastAsia"/>
          <w:sz w:val="32"/>
          <w:szCs w:val="32"/>
        </w:rPr>
        <w:t>**</w:t>
      </w:r>
    </w:p>
    <w:p w14:paraId="7F41BE86" w14:textId="77777777" w:rsidR="00ED7361" w:rsidRDefault="00000000">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四、活动对象及规模</w:t>
      </w:r>
    </w:p>
    <w:p w14:paraId="18370FCC" w14:textId="184A8215"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本期活动对象均</w:t>
      </w:r>
      <w:r w:rsidR="00FA1608">
        <w:rPr>
          <w:rFonts w:ascii="仿宋" w:eastAsia="仿宋" w:hAnsi="仿宋" w:cs="仿宋_GB2312" w:hint="eastAsia"/>
          <w:sz w:val="32"/>
          <w:szCs w:val="32"/>
        </w:rPr>
        <w:t>来自</w:t>
      </w:r>
      <w:r>
        <w:rPr>
          <w:rFonts w:ascii="仿宋" w:eastAsia="仿宋" w:hAnsi="仿宋" w:cs="仿宋_GB2312" w:hint="eastAsia"/>
          <w:sz w:val="32"/>
          <w:szCs w:val="32"/>
        </w:rPr>
        <w:t>呼和浩特市各旗县区3-6年级乡村学生，共计</w:t>
      </w:r>
      <w:r w:rsidR="00E75877">
        <w:rPr>
          <w:rFonts w:ascii="仿宋" w:eastAsia="仿宋" w:hAnsi="仿宋" w:cs="仿宋_GB2312" w:hint="eastAsia"/>
          <w:sz w:val="32"/>
          <w:szCs w:val="32"/>
        </w:rPr>
        <w:t>5</w:t>
      </w:r>
      <w:r>
        <w:rPr>
          <w:rFonts w:ascii="仿宋" w:eastAsia="仿宋" w:hAnsi="仿宋" w:cs="仿宋_GB2312" w:hint="eastAsia"/>
          <w:sz w:val="32"/>
          <w:szCs w:val="32"/>
        </w:rPr>
        <w:t>0名学生。</w:t>
      </w:r>
    </w:p>
    <w:p w14:paraId="7019F31C" w14:textId="544FAB93" w:rsidR="00ED7361" w:rsidRDefault="0067211D">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五、活动时间</w:t>
      </w:r>
    </w:p>
    <w:p w14:paraId="2E9067FE" w14:textId="050EC64C" w:rsidR="00ED7361" w:rsidRDefault="00000000">
      <w:pPr>
        <w:spacing w:line="580" w:lineRule="exact"/>
        <w:ind w:firstLineChars="200" w:firstLine="640"/>
        <w:rPr>
          <w:rFonts w:ascii="仿宋" w:eastAsia="仿宋" w:hAnsi="仿宋" w:cs="仿宋_GB2312" w:hint="eastAsia"/>
          <w:sz w:val="32"/>
          <w:szCs w:val="32"/>
        </w:rPr>
      </w:pPr>
      <w:r>
        <w:rPr>
          <w:rFonts w:ascii="仿宋" w:eastAsia="仿宋" w:hAnsi="仿宋" w:cs="仿宋_GB2312" w:hint="eastAsia"/>
          <w:sz w:val="32"/>
          <w:szCs w:val="32"/>
        </w:rPr>
        <w:t>2026年</w:t>
      </w:r>
      <w:r w:rsidR="00E75877">
        <w:rPr>
          <w:rFonts w:ascii="仿宋" w:eastAsia="仿宋" w:hAnsi="仿宋" w:cs="仿宋_GB2312" w:hint="eastAsia"/>
          <w:sz w:val="32"/>
          <w:szCs w:val="32"/>
        </w:rPr>
        <w:t>8</w:t>
      </w:r>
      <w:r>
        <w:rPr>
          <w:rFonts w:ascii="仿宋" w:eastAsia="仿宋" w:hAnsi="仿宋" w:cs="仿宋_GB2312" w:hint="eastAsia"/>
          <w:sz w:val="32"/>
          <w:szCs w:val="32"/>
        </w:rPr>
        <w:t>月</w:t>
      </w:r>
      <w:r w:rsidR="00E75877">
        <w:rPr>
          <w:rFonts w:ascii="仿宋" w:eastAsia="仿宋" w:hAnsi="仿宋" w:cs="仿宋_GB2312" w:hint="eastAsia"/>
          <w:sz w:val="32"/>
          <w:szCs w:val="32"/>
        </w:rPr>
        <w:t>10</w:t>
      </w:r>
      <w:r>
        <w:rPr>
          <w:rFonts w:ascii="仿宋" w:eastAsia="仿宋" w:hAnsi="仿宋" w:cs="仿宋_GB2312" w:hint="eastAsia"/>
          <w:sz w:val="32"/>
          <w:szCs w:val="32"/>
        </w:rPr>
        <w:t>日—</w:t>
      </w:r>
      <w:r w:rsidR="00E75877">
        <w:rPr>
          <w:rFonts w:ascii="仿宋" w:eastAsia="仿宋" w:hAnsi="仿宋" w:cs="仿宋_GB2312" w:hint="eastAsia"/>
          <w:sz w:val="32"/>
          <w:szCs w:val="32"/>
        </w:rPr>
        <w:t>8</w:t>
      </w:r>
      <w:r>
        <w:rPr>
          <w:rFonts w:ascii="仿宋" w:eastAsia="仿宋" w:hAnsi="仿宋" w:cs="仿宋_GB2312" w:hint="eastAsia"/>
          <w:sz w:val="32"/>
          <w:szCs w:val="32"/>
        </w:rPr>
        <w:t>月</w:t>
      </w:r>
      <w:r w:rsidR="00E75877">
        <w:rPr>
          <w:rFonts w:ascii="仿宋" w:eastAsia="仿宋" w:hAnsi="仿宋" w:cs="仿宋_GB2312" w:hint="eastAsia"/>
          <w:sz w:val="32"/>
          <w:szCs w:val="32"/>
        </w:rPr>
        <w:t>14</w:t>
      </w:r>
      <w:r>
        <w:rPr>
          <w:rFonts w:ascii="仿宋" w:eastAsia="仿宋" w:hAnsi="仿宋" w:cs="仿宋_GB2312" w:hint="eastAsia"/>
          <w:sz w:val="32"/>
          <w:szCs w:val="32"/>
        </w:rPr>
        <w:t>日（共5天4晚）</w:t>
      </w:r>
    </w:p>
    <w:p w14:paraId="74F2479F" w14:textId="77777777" w:rsidR="00ED7361" w:rsidRDefault="00000000">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七、实施地点</w:t>
      </w:r>
    </w:p>
    <w:p w14:paraId="4764137C" w14:textId="77777777" w:rsidR="0067211D" w:rsidRDefault="0067211D" w:rsidP="0067211D">
      <w:pPr>
        <w:ind w:firstLineChars="200" w:firstLine="640"/>
        <w:rPr>
          <w:rFonts w:ascii="仿宋" w:eastAsia="仿宋" w:hAnsi="仿宋" w:cs="仿宋_GB2312" w:hint="eastAsia"/>
          <w:sz w:val="32"/>
          <w:szCs w:val="32"/>
        </w:rPr>
      </w:pPr>
      <w:r w:rsidRPr="0067211D">
        <w:rPr>
          <w:rFonts w:ascii="仿宋" w:eastAsia="仿宋" w:hAnsi="仿宋" w:cs="仿宋_GB2312"/>
          <w:sz w:val="32"/>
          <w:szCs w:val="32"/>
        </w:rPr>
        <w:t>请具体罗列，并说明每一个地点的特点</w:t>
      </w:r>
    </w:p>
    <w:p w14:paraId="071AE239" w14:textId="63EFAE90" w:rsidR="0067211D" w:rsidRDefault="00000000" w:rsidP="00400AF5">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八、实施方式及内容</w:t>
      </w:r>
      <w:bookmarkStart w:id="3" w:name="OLE_LINK9"/>
    </w:p>
    <w:p w14:paraId="582B0A2B" w14:textId="2CD0DE5F" w:rsidR="00ED7361" w:rsidRDefault="0067211D" w:rsidP="0067211D">
      <w:pPr>
        <w:rPr>
          <w:rFonts w:ascii="仿宋" w:eastAsia="仿宋" w:hAnsi="仿宋" w:cs="楷体_GB2312" w:hint="eastAsia"/>
          <w:b/>
          <w:bCs/>
          <w:kern w:val="0"/>
          <w:sz w:val="32"/>
          <w:szCs w:val="32"/>
        </w:rPr>
      </w:pPr>
      <w:r>
        <w:rPr>
          <w:rFonts w:ascii="仿宋" w:eastAsia="仿宋" w:hAnsi="仿宋" w:cs="楷体_GB2312" w:hint="eastAsia"/>
          <w:b/>
          <w:bCs/>
          <w:kern w:val="0"/>
          <w:sz w:val="32"/>
          <w:szCs w:val="32"/>
        </w:rPr>
        <w:t>九、活动宣传</w:t>
      </w:r>
    </w:p>
    <w:bookmarkEnd w:id="3"/>
    <w:p w14:paraId="4E60EA8E" w14:textId="7D08B229" w:rsidR="00ED7361" w:rsidRDefault="00ED7361">
      <w:pPr>
        <w:spacing w:line="600" w:lineRule="exact"/>
        <w:ind w:firstLineChars="200" w:firstLine="640"/>
        <w:rPr>
          <w:rFonts w:ascii="仿宋" w:eastAsia="仿宋" w:hAnsi="仿宋" w:cs="仿宋" w:hint="eastAsia"/>
          <w:kern w:val="0"/>
          <w:sz w:val="32"/>
          <w:szCs w:val="32"/>
        </w:rPr>
      </w:pPr>
    </w:p>
    <w:p w14:paraId="34769BF1" w14:textId="77777777" w:rsidR="00ED7361" w:rsidRDefault="00ED7361" w:rsidP="00064E9A">
      <w:pPr>
        <w:spacing w:line="600" w:lineRule="exact"/>
        <w:rPr>
          <w:rFonts w:ascii="仿宋" w:eastAsia="仿宋" w:hAnsi="仿宋" w:cs="仿宋" w:hint="eastAsia"/>
          <w:kern w:val="0"/>
          <w:sz w:val="32"/>
          <w:szCs w:val="32"/>
        </w:rPr>
        <w:sectPr w:rsidR="00ED7361">
          <w:footerReference w:type="even" r:id="rId9"/>
          <w:footerReference w:type="default" r:id="rId10"/>
          <w:pgSz w:w="11906" w:h="16838"/>
          <w:pgMar w:top="1440" w:right="1800" w:bottom="1440" w:left="1800" w:header="851" w:footer="992" w:gutter="0"/>
          <w:cols w:space="720"/>
          <w:docGrid w:type="lines" w:linePitch="312"/>
        </w:sectPr>
      </w:pPr>
    </w:p>
    <w:p w14:paraId="4549487D" w14:textId="77777777" w:rsidR="00ED7361" w:rsidRDefault="00ED7361" w:rsidP="00064E9A">
      <w:pPr>
        <w:spacing w:line="600" w:lineRule="exact"/>
        <w:rPr>
          <w:rFonts w:ascii="仿宋" w:eastAsia="仿宋" w:hAnsi="仿宋" w:cs="仿宋" w:hint="eastAsia"/>
          <w:kern w:val="0"/>
          <w:sz w:val="32"/>
          <w:szCs w:val="32"/>
        </w:rPr>
      </w:pPr>
    </w:p>
    <w:p w14:paraId="4CEF7186" w14:textId="77777777" w:rsidR="00064E9A" w:rsidRDefault="00000000">
      <w:pPr>
        <w:spacing w:line="600" w:lineRule="exact"/>
        <w:ind w:firstLineChars="200" w:firstLine="720"/>
        <w:rPr>
          <w:rFonts w:ascii="华文中宋" w:eastAsia="华文中宋" w:hAnsi="华文中宋" w:cs="仿宋" w:hint="eastAsia"/>
          <w:kern w:val="0"/>
          <w:sz w:val="36"/>
          <w:szCs w:val="36"/>
        </w:rPr>
      </w:pPr>
      <w:r w:rsidRPr="00980449">
        <w:rPr>
          <w:rFonts w:ascii="华文中宋" w:eastAsia="华文中宋" w:hAnsi="华文中宋" w:cs="仿宋" w:hint="eastAsia"/>
          <w:kern w:val="0"/>
          <w:sz w:val="36"/>
          <w:szCs w:val="36"/>
        </w:rPr>
        <w:t>中国下一代教育基金会呼和浩特市关爱计划公益项目2026年暑假夏令营活动预算</w:t>
      </w:r>
    </w:p>
    <w:p w14:paraId="276EB861" w14:textId="534659CA" w:rsidR="00ED7361" w:rsidRDefault="00000000">
      <w:pPr>
        <w:spacing w:line="600" w:lineRule="exact"/>
        <w:ind w:firstLineChars="200" w:firstLine="640"/>
        <w:rPr>
          <w:rFonts w:ascii="华文中宋" w:eastAsia="华文中宋" w:hAnsi="华文中宋" w:cs="仿宋" w:hint="eastAsia"/>
          <w:kern w:val="0"/>
          <w:sz w:val="32"/>
          <w:szCs w:val="32"/>
        </w:rPr>
      </w:pPr>
      <w:r>
        <w:rPr>
          <w:rFonts w:ascii="华文中宋" w:eastAsia="华文中宋" w:hAnsi="华文中宋" w:cs="仿宋" w:hint="eastAsia"/>
          <w:kern w:val="0"/>
          <w:sz w:val="32"/>
          <w:szCs w:val="32"/>
        </w:rPr>
        <w:tab/>
      </w:r>
    </w:p>
    <w:tbl>
      <w:tblPr>
        <w:tblW w:w="14317" w:type="dxa"/>
        <w:tblInd w:w="-714" w:type="dxa"/>
        <w:tblLook w:val="04A0" w:firstRow="1" w:lastRow="0" w:firstColumn="1" w:lastColumn="0" w:noHBand="0" w:noVBand="1"/>
      </w:tblPr>
      <w:tblGrid>
        <w:gridCol w:w="1276"/>
        <w:gridCol w:w="1843"/>
        <w:gridCol w:w="2835"/>
        <w:gridCol w:w="2126"/>
        <w:gridCol w:w="993"/>
        <w:gridCol w:w="1701"/>
        <w:gridCol w:w="3543"/>
      </w:tblGrid>
      <w:tr w:rsidR="00400AF5" w14:paraId="626DA913" w14:textId="77777777" w:rsidTr="00400AF5">
        <w:trPr>
          <w:trHeight w:val="1101"/>
        </w:trPr>
        <w:tc>
          <w:tcPr>
            <w:tcW w:w="1276" w:type="dxa"/>
            <w:tcBorders>
              <w:top w:val="single" w:sz="4" w:space="0" w:color="auto"/>
              <w:left w:val="single" w:sz="4" w:space="0" w:color="auto"/>
              <w:bottom w:val="single" w:sz="4" w:space="0" w:color="auto"/>
              <w:right w:val="single" w:sz="4" w:space="0" w:color="auto"/>
            </w:tcBorders>
            <w:shd w:val="clear" w:color="000000" w:fill="BDD7EE"/>
            <w:noWrap/>
            <w:vAlign w:val="center"/>
          </w:tcPr>
          <w:p w14:paraId="5DA43A54"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板块</w:t>
            </w:r>
          </w:p>
        </w:tc>
        <w:tc>
          <w:tcPr>
            <w:tcW w:w="1843" w:type="dxa"/>
            <w:tcBorders>
              <w:top w:val="single" w:sz="4" w:space="0" w:color="auto"/>
              <w:left w:val="nil"/>
              <w:bottom w:val="single" w:sz="4" w:space="0" w:color="auto"/>
              <w:right w:val="single" w:sz="4" w:space="0" w:color="auto"/>
            </w:tcBorders>
            <w:shd w:val="clear" w:color="000000" w:fill="BDD7EE"/>
            <w:noWrap/>
            <w:vAlign w:val="center"/>
          </w:tcPr>
          <w:p w14:paraId="005E813C"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分项</w:t>
            </w:r>
          </w:p>
        </w:tc>
        <w:tc>
          <w:tcPr>
            <w:tcW w:w="2835" w:type="dxa"/>
            <w:tcBorders>
              <w:top w:val="single" w:sz="4" w:space="0" w:color="auto"/>
              <w:left w:val="nil"/>
              <w:bottom w:val="single" w:sz="4" w:space="0" w:color="auto"/>
              <w:right w:val="single" w:sz="4" w:space="0" w:color="auto"/>
            </w:tcBorders>
            <w:shd w:val="clear" w:color="000000" w:fill="BDD7EE"/>
            <w:vAlign w:val="center"/>
          </w:tcPr>
          <w:p w14:paraId="449090AC"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费用明细</w:t>
            </w:r>
          </w:p>
        </w:tc>
        <w:tc>
          <w:tcPr>
            <w:tcW w:w="2126" w:type="dxa"/>
            <w:tcBorders>
              <w:top w:val="single" w:sz="4" w:space="0" w:color="auto"/>
              <w:left w:val="nil"/>
              <w:bottom w:val="single" w:sz="4" w:space="0" w:color="auto"/>
              <w:right w:val="single" w:sz="4" w:space="0" w:color="auto"/>
            </w:tcBorders>
            <w:shd w:val="clear" w:color="000000" w:fill="BDD7EE"/>
            <w:vAlign w:val="center"/>
          </w:tcPr>
          <w:p w14:paraId="790AE0F6"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人(个、节)数</w:t>
            </w:r>
          </w:p>
        </w:tc>
        <w:tc>
          <w:tcPr>
            <w:tcW w:w="993" w:type="dxa"/>
            <w:tcBorders>
              <w:top w:val="single" w:sz="4" w:space="0" w:color="auto"/>
              <w:left w:val="nil"/>
              <w:bottom w:val="single" w:sz="4" w:space="0" w:color="auto"/>
              <w:right w:val="single" w:sz="4" w:space="0" w:color="auto"/>
            </w:tcBorders>
            <w:shd w:val="clear" w:color="000000" w:fill="BDD7EE"/>
            <w:vAlign w:val="center"/>
          </w:tcPr>
          <w:p w14:paraId="31653AB9"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天数</w:t>
            </w:r>
          </w:p>
        </w:tc>
        <w:tc>
          <w:tcPr>
            <w:tcW w:w="1701" w:type="dxa"/>
            <w:tcBorders>
              <w:top w:val="single" w:sz="4" w:space="0" w:color="auto"/>
              <w:left w:val="nil"/>
              <w:bottom w:val="single" w:sz="4" w:space="0" w:color="auto"/>
              <w:right w:val="single" w:sz="4" w:space="0" w:color="auto"/>
            </w:tcBorders>
            <w:shd w:val="clear" w:color="000000" w:fill="BDD7EE"/>
            <w:vAlign w:val="center"/>
          </w:tcPr>
          <w:p w14:paraId="138AA0B4"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单价</w:t>
            </w:r>
          </w:p>
        </w:tc>
        <w:tc>
          <w:tcPr>
            <w:tcW w:w="3543" w:type="dxa"/>
            <w:tcBorders>
              <w:top w:val="single" w:sz="4" w:space="0" w:color="auto"/>
              <w:left w:val="nil"/>
              <w:bottom w:val="single" w:sz="4" w:space="0" w:color="auto"/>
              <w:right w:val="single" w:sz="4" w:space="0" w:color="auto"/>
            </w:tcBorders>
            <w:shd w:val="clear" w:color="000000" w:fill="BDD7EE"/>
            <w:vAlign w:val="center"/>
          </w:tcPr>
          <w:p w14:paraId="4843D688" w14:textId="77777777" w:rsidR="00400AF5" w:rsidRDefault="00400AF5">
            <w:pPr>
              <w:widowControl/>
              <w:jc w:val="center"/>
              <w:rPr>
                <w:rFonts w:ascii="仿宋" w:eastAsia="仿宋" w:hAnsi="仿宋" w:cs="宋体" w:hint="eastAsia"/>
                <w:b/>
                <w:bCs/>
                <w:kern w:val="0"/>
                <w:sz w:val="30"/>
                <w:szCs w:val="30"/>
              </w:rPr>
            </w:pPr>
            <w:r>
              <w:rPr>
                <w:rFonts w:ascii="仿宋" w:eastAsia="仿宋" w:hAnsi="仿宋" w:cs="宋体" w:hint="eastAsia"/>
                <w:b/>
                <w:bCs/>
                <w:kern w:val="0"/>
                <w:sz w:val="30"/>
                <w:szCs w:val="30"/>
              </w:rPr>
              <w:t>总价（含税）</w:t>
            </w:r>
          </w:p>
        </w:tc>
      </w:tr>
      <w:tr w:rsidR="00400AF5" w14:paraId="1F6A0EF6" w14:textId="77777777" w:rsidTr="00400AF5">
        <w:trPr>
          <w:trHeight w:val="901"/>
        </w:trPr>
        <w:tc>
          <w:tcPr>
            <w:tcW w:w="1276" w:type="dxa"/>
            <w:tcBorders>
              <w:top w:val="nil"/>
              <w:left w:val="single" w:sz="4" w:space="0" w:color="auto"/>
              <w:bottom w:val="single" w:sz="4" w:space="0" w:color="auto"/>
              <w:right w:val="single" w:sz="4" w:space="0" w:color="auto"/>
            </w:tcBorders>
            <w:noWrap/>
            <w:vAlign w:val="center"/>
          </w:tcPr>
          <w:p w14:paraId="23FC163F"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住宿</w:t>
            </w:r>
          </w:p>
        </w:tc>
        <w:tc>
          <w:tcPr>
            <w:tcW w:w="1843" w:type="dxa"/>
            <w:tcBorders>
              <w:top w:val="nil"/>
              <w:left w:val="nil"/>
              <w:bottom w:val="single" w:sz="4" w:space="0" w:color="auto"/>
              <w:right w:val="single" w:sz="4" w:space="0" w:color="auto"/>
            </w:tcBorders>
            <w:noWrap/>
            <w:vAlign w:val="center"/>
          </w:tcPr>
          <w:p w14:paraId="18EE2849"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学生住宿</w:t>
            </w:r>
          </w:p>
        </w:tc>
        <w:tc>
          <w:tcPr>
            <w:tcW w:w="2835" w:type="dxa"/>
            <w:tcBorders>
              <w:top w:val="nil"/>
              <w:left w:val="nil"/>
              <w:bottom w:val="single" w:sz="4" w:space="0" w:color="auto"/>
              <w:right w:val="single" w:sz="4" w:space="0" w:color="auto"/>
            </w:tcBorders>
            <w:vAlign w:val="center"/>
          </w:tcPr>
          <w:p w14:paraId="038C313F" w14:textId="51A7C5A8" w:rsidR="00400AF5" w:rsidRDefault="00400AF5">
            <w:pPr>
              <w:widowControl/>
              <w:jc w:val="left"/>
              <w:rPr>
                <w:rFonts w:ascii="仿宋" w:eastAsia="仿宋" w:hAnsi="仿宋" w:cs="宋体" w:hint="eastAsia"/>
                <w:kern w:val="0"/>
                <w:sz w:val="30"/>
                <w:szCs w:val="30"/>
              </w:rPr>
            </w:pPr>
          </w:p>
        </w:tc>
        <w:tc>
          <w:tcPr>
            <w:tcW w:w="2126" w:type="dxa"/>
            <w:tcBorders>
              <w:top w:val="nil"/>
              <w:left w:val="nil"/>
              <w:bottom w:val="single" w:sz="4" w:space="0" w:color="auto"/>
              <w:right w:val="single" w:sz="4" w:space="0" w:color="auto"/>
            </w:tcBorders>
            <w:vAlign w:val="center"/>
          </w:tcPr>
          <w:p w14:paraId="3449DE42" w14:textId="71BC83EA" w:rsidR="00400AF5" w:rsidRPr="002E0707" w:rsidRDefault="00963C60">
            <w:pPr>
              <w:widowControl/>
              <w:jc w:val="center"/>
              <w:rPr>
                <w:rFonts w:ascii="仿宋" w:eastAsia="仿宋" w:hAnsi="仿宋" w:cs="宋体" w:hint="eastAsia"/>
                <w:kern w:val="0"/>
                <w:sz w:val="30"/>
                <w:szCs w:val="30"/>
              </w:rPr>
            </w:pPr>
            <w:r w:rsidRPr="002E0707">
              <w:rPr>
                <w:rFonts w:ascii="仿宋" w:eastAsia="仿宋" w:hAnsi="仿宋" w:cs="宋体" w:hint="eastAsia"/>
                <w:kern w:val="0"/>
                <w:sz w:val="30"/>
                <w:szCs w:val="30"/>
              </w:rPr>
              <w:t>5</w:t>
            </w:r>
            <w:r w:rsidR="00400AF5" w:rsidRPr="002E0707">
              <w:rPr>
                <w:rFonts w:ascii="仿宋" w:eastAsia="仿宋" w:hAnsi="仿宋" w:cs="宋体" w:hint="eastAsia"/>
                <w:kern w:val="0"/>
                <w:sz w:val="30"/>
                <w:szCs w:val="30"/>
              </w:rPr>
              <w:t>0</w:t>
            </w:r>
          </w:p>
        </w:tc>
        <w:tc>
          <w:tcPr>
            <w:tcW w:w="993" w:type="dxa"/>
            <w:tcBorders>
              <w:top w:val="nil"/>
              <w:left w:val="nil"/>
              <w:bottom w:val="single" w:sz="4" w:space="0" w:color="auto"/>
              <w:right w:val="single" w:sz="4" w:space="0" w:color="auto"/>
            </w:tcBorders>
            <w:vAlign w:val="center"/>
          </w:tcPr>
          <w:p w14:paraId="10E04F70"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5</w:t>
            </w:r>
          </w:p>
        </w:tc>
        <w:tc>
          <w:tcPr>
            <w:tcW w:w="1701" w:type="dxa"/>
            <w:tcBorders>
              <w:top w:val="nil"/>
              <w:left w:val="nil"/>
              <w:bottom w:val="single" w:sz="4" w:space="0" w:color="auto"/>
              <w:right w:val="single" w:sz="4" w:space="0" w:color="auto"/>
            </w:tcBorders>
            <w:vAlign w:val="center"/>
          </w:tcPr>
          <w:p w14:paraId="08543DC7" w14:textId="527FB488" w:rsidR="00400AF5" w:rsidRDefault="00400AF5">
            <w:pPr>
              <w:widowControl/>
              <w:jc w:val="center"/>
              <w:rPr>
                <w:rFonts w:ascii="仿宋" w:eastAsia="仿宋" w:hAnsi="仿宋" w:cs="宋体" w:hint="eastAsia"/>
                <w:kern w:val="0"/>
                <w:sz w:val="30"/>
                <w:szCs w:val="30"/>
              </w:rPr>
            </w:pPr>
          </w:p>
        </w:tc>
        <w:tc>
          <w:tcPr>
            <w:tcW w:w="3543" w:type="dxa"/>
            <w:tcBorders>
              <w:top w:val="nil"/>
              <w:left w:val="nil"/>
              <w:bottom w:val="single" w:sz="4" w:space="0" w:color="auto"/>
              <w:right w:val="single" w:sz="4" w:space="0" w:color="auto"/>
            </w:tcBorders>
            <w:vAlign w:val="center"/>
          </w:tcPr>
          <w:p w14:paraId="22D2B6B7" w14:textId="083DB3EE" w:rsidR="00400AF5" w:rsidRDefault="00400AF5">
            <w:pPr>
              <w:widowControl/>
              <w:jc w:val="center"/>
              <w:rPr>
                <w:rFonts w:ascii="仿宋" w:eastAsia="仿宋" w:hAnsi="仿宋" w:cs="宋体" w:hint="eastAsia"/>
                <w:kern w:val="0"/>
                <w:sz w:val="30"/>
                <w:szCs w:val="30"/>
              </w:rPr>
            </w:pPr>
          </w:p>
        </w:tc>
      </w:tr>
      <w:tr w:rsidR="00400AF5" w14:paraId="7D4B30DB" w14:textId="77777777" w:rsidTr="00400AF5">
        <w:trPr>
          <w:trHeight w:val="881"/>
        </w:trPr>
        <w:tc>
          <w:tcPr>
            <w:tcW w:w="1276" w:type="dxa"/>
            <w:tcBorders>
              <w:top w:val="nil"/>
              <w:left w:val="single" w:sz="4" w:space="0" w:color="auto"/>
              <w:bottom w:val="single" w:sz="4" w:space="0" w:color="auto"/>
              <w:right w:val="single" w:sz="4" w:space="0" w:color="auto"/>
            </w:tcBorders>
            <w:noWrap/>
            <w:vAlign w:val="center"/>
          </w:tcPr>
          <w:p w14:paraId="42CCC2F1"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餐费</w:t>
            </w:r>
          </w:p>
        </w:tc>
        <w:tc>
          <w:tcPr>
            <w:tcW w:w="1843" w:type="dxa"/>
            <w:tcBorders>
              <w:top w:val="nil"/>
              <w:left w:val="nil"/>
              <w:bottom w:val="single" w:sz="4" w:space="0" w:color="auto"/>
              <w:right w:val="single" w:sz="4" w:space="0" w:color="auto"/>
            </w:tcBorders>
            <w:noWrap/>
            <w:vAlign w:val="center"/>
          </w:tcPr>
          <w:p w14:paraId="445F6DA5"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学生用餐</w:t>
            </w:r>
          </w:p>
        </w:tc>
        <w:tc>
          <w:tcPr>
            <w:tcW w:w="2835" w:type="dxa"/>
            <w:tcBorders>
              <w:top w:val="nil"/>
              <w:left w:val="nil"/>
              <w:bottom w:val="single" w:sz="4" w:space="0" w:color="auto"/>
              <w:right w:val="single" w:sz="4" w:space="0" w:color="auto"/>
            </w:tcBorders>
            <w:vAlign w:val="center"/>
          </w:tcPr>
          <w:p w14:paraId="1BFE2178" w14:textId="107D5E27" w:rsidR="00400AF5" w:rsidRDefault="00400AF5">
            <w:pPr>
              <w:widowControl/>
              <w:jc w:val="left"/>
              <w:rPr>
                <w:rFonts w:ascii="仿宋" w:eastAsia="仿宋" w:hAnsi="仿宋" w:cs="宋体" w:hint="eastAsia"/>
                <w:kern w:val="0"/>
                <w:sz w:val="30"/>
                <w:szCs w:val="30"/>
              </w:rPr>
            </w:pPr>
          </w:p>
        </w:tc>
        <w:tc>
          <w:tcPr>
            <w:tcW w:w="2126" w:type="dxa"/>
            <w:tcBorders>
              <w:top w:val="nil"/>
              <w:left w:val="nil"/>
              <w:bottom w:val="single" w:sz="4" w:space="0" w:color="auto"/>
              <w:right w:val="single" w:sz="4" w:space="0" w:color="auto"/>
            </w:tcBorders>
            <w:vAlign w:val="center"/>
          </w:tcPr>
          <w:p w14:paraId="7F56B9DA" w14:textId="50C01FEC" w:rsidR="00400AF5" w:rsidRPr="002E0707" w:rsidRDefault="00963C60">
            <w:pPr>
              <w:widowControl/>
              <w:jc w:val="center"/>
              <w:rPr>
                <w:rFonts w:ascii="仿宋" w:eastAsia="仿宋" w:hAnsi="仿宋" w:cs="宋体" w:hint="eastAsia"/>
                <w:kern w:val="0"/>
                <w:sz w:val="30"/>
                <w:szCs w:val="30"/>
              </w:rPr>
            </w:pPr>
            <w:r w:rsidRPr="002E0707">
              <w:rPr>
                <w:rFonts w:ascii="仿宋" w:eastAsia="仿宋" w:hAnsi="仿宋" w:cs="宋体" w:hint="eastAsia"/>
                <w:kern w:val="0"/>
                <w:sz w:val="30"/>
                <w:szCs w:val="30"/>
              </w:rPr>
              <w:t>5</w:t>
            </w:r>
            <w:r w:rsidR="00400AF5" w:rsidRPr="002E0707">
              <w:rPr>
                <w:rFonts w:ascii="仿宋" w:eastAsia="仿宋" w:hAnsi="仿宋" w:cs="宋体" w:hint="eastAsia"/>
                <w:kern w:val="0"/>
                <w:sz w:val="30"/>
                <w:szCs w:val="30"/>
              </w:rPr>
              <w:t>0</w:t>
            </w:r>
          </w:p>
        </w:tc>
        <w:tc>
          <w:tcPr>
            <w:tcW w:w="993" w:type="dxa"/>
            <w:tcBorders>
              <w:top w:val="nil"/>
              <w:left w:val="nil"/>
              <w:bottom w:val="single" w:sz="4" w:space="0" w:color="auto"/>
              <w:right w:val="single" w:sz="4" w:space="0" w:color="auto"/>
            </w:tcBorders>
            <w:vAlign w:val="center"/>
          </w:tcPr>
          <w:p w14:paraId="3D24E86A"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5</w:t>
            </w:r>
          </w:p>
        </w:tc>
        <w:tc>
          <w:tcPr>
            <w:tcW w:w="1701" w:type="dxa"/>
            <w:tcBorders>
              <w:top w:val="nil"/>
              <w:left w:val="nil"/>
              <w:bottom w:val="single" w:sz="4" w:space="0" w:color="auto"/>
              <w:right w:val="single" w:sz="4" w:space="0" w:color="auto"/>
            </w:tcBorders>
            <w:vAlign w:val="center"/>
          </w:tcPr>
          <w:p w14:paraId="4BF50D0A" w14:textId="6C068DED" w:rsidR="00400AF5" w:rsidRDefault="00400AF5">
            <w:pPr>
              <w:widowControl/>
              <w:jc w:val="center"/>
              <w:rPr>
                <w:rFonts w:ascii="仿宋" w:eastAsia="仿宋" w:hAnsi="仿宋" w:cs="宋体" w:hint="eastAsia"/>
                <w:kern w:val="0"/>
                <w:sz w:val="30"/>
                <w:szCs w:val="30"/>
              </w:rPr>
            </w:pPr>
          </w:p>
        </w:tc>
        <w:tc>
          <w:tcPr>
            <w:tcW w:w="3543" w:type="dxa"/>
            <w:tcBorders>
              <w:top w:val="nil"/>
              <w:left w:val="nil"/>
              <w:bottom w:val="single" w:sz="4" w:space="0" w:color="auto"/>
              <w:right w:val="single" w:sz="4" w:space="0" w:color="auto"/>
            </w:tcBorders>
            <w:vAlign w:val="center"/>
          </w:tcPr>
          <w:p w14:paraId="13020D01" w14:textId="422C61DD" w:rsidR="00400AF5" w:rsidRDefault="00400AF5">
            <w:pPr>
              <w:widowControl/>
              <w:jc w:val="center"/>
              <w:rPr>
                <w:rFonts w:ascii="仿宋" w:eastAsia="仿宋" w:hAnsi="仿宋" w:cs="宋体" w:hint="eastAsia"/>
                <w:kern w:val="0"/>
                <w:sz w:val="30"/>
                <w:szCs w:val="30"/>
              </w:rPr>
            </w:pPr>
          </w:p>
        </w:tc>
      </w:tr>
      <w:tr w:rsidR="00400AF5" w14:paraId="33CEAC6A" w14:textId="77777777" w:rsidTr="00400AF5">
        <w:trPr>
          <w:trHeight w:val="987"/>
        </w:trPr>
        <w:tc>
          <w:tcPr>
            <w:tcW w:w="1276" w:type="dxa"/>
            <w:tcBorders>
              <w:top w:val="nil"/>
              <w:left w:val="single" w:sz="4" w:space="0" w:color="auto"/>
              <w:bottom w:val="single" w:sz="4" w:space="0" w:color="auto"/>
              <w:right w:val="single" w:sz="4" w:space="0" w:color="auto"/>
            </w:tcBorders>
            <w:noWrap/>
            <w:vAlign w:val="center"/>
          </w:tcPr>
          <w:p w14:paraId="489E4129"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场地</w:t>
            </w:r>
          </w:p>
        </w:tc>
        <w:tc>
          <w:tcPr>
            <w:tcW w:w="1843" w:type="dxa"/>
            <w:tcBorders>
              <w:top w:val="nil"/>
              <w:left w:val="nil"/>
              <w:bottom w:val="single" w:sz="4" w:space="0" w:color="auto"/>
              <w:right w:val="single" w:sz="4" w:space="0" w:color="auto"/>
            </w:tcBorders>
            <w:noWrap/>
            <w:vAlign w:val="center"/>
          </w:tcPr>
          <w:p w14:paraId="7A36A89E"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活动场地</w:t>
            </w:r>
          </w:p>
        </w:tc>
        <w:tc>
          <w:tcPr>
            <w:tcW w:w="2835" w:type="dxa"/>
            <w:tcBorders>
              <w:top w:val="nil"/>
              <w:left w:val="nil"/>
              <w:bottom w:val="single" w:sz="4" w:space="0" w:color="auto"/>
              <w:right w:val="single" w:sz="4" w:space="0" w:color="auto"/>
            </w:tcBorders>
            <w:shd w:val="clear" w:color="000000" w:fill="FFFFFF"/>
            <w:vAlign w:val="center"/>
          </w:tcPr>
          <w:p w14:paraId="1DEFB6BA" w14:textId="3491BF6E" w:rsidR="00400AF5" w:rsidRDefault="00400AF5">
            <w:pPr>
              <w:widowControl/>
              <w:jc w:val="left"/>
              <w:rPr>
                <w:rFonts w:ascii="仿宋" w:eastAsia="仿宋" w:hAnsi="仿宋" w:cs="宋体" w:hint="eastAsia"/>
                <w:kern w:val="0"/>
                <w:sz w:val="30"/>
                <w:szCs w:val="30"/>
              </w:rPr>
            </w:pPr>
          </w:p>
        </w:tc>
        <w:tc>
          <w:tcPr>
            <w:tcW w:w="2126" w:type="dxa"/>
            <w:tcBorders>
              <w:top w:val="nil"/>
              <w:left w:val="nil"/>
              <w:bottom w:val="single" w:sz="4" w:space="0" w:color="auto"/>
              <w:right w:val="single" w:sz="4" w:space="0" w:color="auto"/>
            </w:tcBorders>
            <w:vAlign w:val="center"/>
          </w:tcPr>
          <w:p w14:paraId="1041C4D5" w14:textId="49E1F7EB" w:rsidR="00400AF5" w:rsidRPr="002E0707" w:rsidRDefault="00963C60">
            <w:pPr>
              <w:widowControl/>
              <w:jc w:val="center"/>
              <w:rPr>
                <w:rFonts w:ascii="仿宋" w:eastAsia="仿宋" w:hAnsi="仿宋" w:cs="宋体" w:hint="eastAsia"/>
                <w:kern w:val="0"/>
                <w:sz w:val="30"/>
                <w:szCs w:val="30"/>
              </w:rPr>
            </w:pPr>
            <w:r w:rsidRPr="002E0707">
              <w:rPr>
                <w:rFonts w:ascii="仿宋" w:eastAsia="仿宋" w:hAnsi="仿宋" w:cs="宋体" w:hint="eastAsia"/>
                <w:kern w:val="0"/>
                <w:sz w:val="30"/>
                <w:szCs w:val="30"/>
              </w:rPr>
              <w:t>5</w:t>
            </w:r>
            <w:r w:rsidR="0067211D" w:rsidRPr="002E0707">
              <w:rPr>
                <w:rFonts w:ascii="仿宋" w:eastAsia="仿宋" w:hAnsi="仿宋" w:cs="宋体" w:hint="eastAsia"/>
                <w:kern w:val="0"/>
                <w:sz w:val="30"/>
                <w:szCs w:val="30"/>
              </w:rPr>
              <w:t>0</w:t>
            </w:r>
          </w:p>
        </w:tc>
        <w:tc>
          <w:tcPr>
            <w:tcW w:w="993" w:type="dxa"/>
            <w:tcBorders>
              <w:top w:val="nil"/>
              <w:left w:val="nil"/>
              <w:bottom w:val="single" w:sz="4" w:space="0" w:color="auto"/>
              <w:right w:val="single" w:sz="4" w:space="0" w:color="auto"/>
            </w:tcBorders>
            <w:vAlign w:val="center"/>
          </w:tcPr>
          <w:p w14:paraId="4628C8E4"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5</w:t>
            </w:r>
          </w:p>
        </w:tc>
        <w:tc>
          <w:tcPr>
            <w:tcW w:w="1701" w:type="dxa"/>
            <w:tcBorders>
              <w:top w:val="nil"/>
              <w:left w:val="nil"/>
              <w:bottom w:val="single" w:sz="4" w:space="0" w:color="auto"/>
              <w:right w:val="single" w:sz="4" w:space="0" w:color="auto"/>
            </w:tcBorders>
            <w:vAlign w:val="center"/>
          </w:tcPr>
          <w:p w14:paraId="25AF9E6F" w14:textId="3358AD8B" w:rsidR="00400AF5" w:rsidRDefault="00400AF5">
            <w:pPr>
              <w:widowControl/>
              <w:jc w:val="center"/>
              <w:rPr>
                <w:rFonts w:ascii="仿宋" w:eastAsia="仿宋" w:hAnsi="仿宋" w:cs="宋体" w:hint="eastAsia"/>
                <w:kern w:val="0"/>
                <w:sz w:val="30"/>
                <w:szCs w:val="30"/>
              </w:rPr>
            </w:pPr>
          </w:p>
        </w:tc>
        <w:tc>
          <w:tcPr>
            <w:tcW w:w="3543" w:type="dxa"/>
            <w:tcBorders>
              <w:top w:val="nil"/>
              <w:left w:val="nil"/>
              <w:bottom w:val="single" w:sz="4" w:space="0" w:color="auto"/>
              <w:right w:val="single" w:sz="4" w:space="0" w:color="auto"/>
            </w:tcBorders>
            <w:vAlign w:val="center"/>
          </w:tcPr>
          <w:p w14:paraId="5D5DC65D" w14:textId="3BB3422A" w:rsidR="00400AF5" w:rsidRDefault="00400AF5">
            <w:pPr>
              <w:widowControl/>
              <w:jc w:val="center"/>
              <w:rPr>
                <w:rFonts w:ascii="仿宋" w:eastAsia="仿宋" w:hAnsi="仿宋" w:cs="宋体" w:hint="eastAsia"/>
                <w:kern w:val="0"/>
                <w:sz w:val="30"/>
                <w:szCs w:val="30"/>
              </w:rPr>
            </w:pPr>
          </w:p>
        </w:tc>
      </w:tr>
      <w:tr w:rsidR="00400AF5" w14:paraId="30873450" w14:textId="77777777" w:rsidTr="00400AF5">
        <w:trPr>
          <w:trHeight w:val="621"/>
        </w:trPr>
        <w:tc>
          <w:tcPr>
            <w:tcW w:w="1276" w:type="dxa"/>
            <w:vMerge w:val="restart"/>
            <w:tcBorders>
              <w:top w:val="nil"/>
              <w:left w:val="single" w:sz="4" w:space="0" w:color="auto"/>
              <w:bottom w:val="single" w:sz="4" w:space="0" w:color="000000"/>
              <w:right w:val="single" w:sz="4" w:space="0" w:color="auto"/>
            </w:tcBorders>
            <w:noWrap/>
            <w:vAlign w:val="center"/>
          </w:tcPr>
          <w:p w14:paraId="1AB93B59"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课程</w:t>
            </w:r>
          </w:p>
        </w:tc>
        <w:tc>
          <w:tcPr>
            <w:tcW w:w="1843" w:type="dxa"/>
            <w:tcBorders>
              <w:top w:val="nil"/>
              <w:left w:val="nil"/>
              <w:bottom w:val="single" w:sz="4" w:space="0" w:color="auto"/>
              <w:right w:val="single" w:sz="4" w:space="0" w:color="auto"/>
            </w:tcBorders>
            <w:noWrap/>
            <w:vAlign w:val="center"/>
          </w:tcPr>
          <w:p w14:paraId="4F267AD5" w14:textId="77777777" w:rsidR="00400AF5" w:rsidRDefault="00400AF5">
            <w:pPr>
              <w:widowControl/>
              <w:jc w:val="center"/>
              <w:rPr>
                <w:rFonts w:ascii="仿宋" w:eastAsia="仿宋" w:hAnsi="仿宋" w:cs="宋体" w:hint="eastAsia"/>
                <w:kern w:val="0"/>
                <w:sz w:val="30"/>
                <w:szCs w:val="30"/>
              </w:rPr>
            </w:pPr>
            <w:r>
              <w:rPr>
                <w:rFonts w:ascii="仿宋" w:eastAsia="仿宋" w:hAnsi="仿宋" w:cs="宋体" w:hint="eastAsia"/>
                <w:kern w:val="0"/>
                <w:sz w:val="30"/>
                <w:szCs w:val="30"/>
              </w:rPr>
              <w:t>鲁班工坊课时费</w:t>
            </w:r>
          </w:p>
        </w:tc>
        <w:tc>
          <w:tcPr>
            <w:tcW w:w="2835" w:type="dxa"/>
            <w:tcBorders>
              <w:top w:val="nil"/>
              <w:left w:val="nil"/>
              <w:bottom w:val="single" w:sz="4" w:space="0" w:color="auto"/>
              <w:right w:val="single" w:sz="4" w:space="0" w:color="auto"/>
            </w:tcBorders>
            <w:vAlign w:val="center"/>
          </w:tcPr>
          <w:p w14:paraId="12430B62" w14:textId="77777777" w:rsidR="00400AF5" w:rsidRDefault="00400AF5">
            <w:pPr>
              <w:widowControl/>
              <w:jc w:val="left"/>
              <w:rPr>
                <w:rFonts w:ascii="仿宋" w:eastAsia="仿宋" w:hAnsi="仿宋" w:cs="宋体" w:hint="eastAsia"/>
                <w:kern w:val="0"/>
                <w:sz w:val="30"/>
                <w:szCs w:val="30"/>
              </w:rPr>
            </w:pPr>
            <w:r>
              <w:rPr>
                <w:rFonts w:ascii="仿宋" w:eastAsia="仿宋" w:hAnsi="仿宋" w:cs="宋体" w:hint="eastAsia"/>
                <w:kern w:val="0"/>
                <w:sz w:val="30"/>
                <w:szCs w:val="30"/>
              </w:rPr>
              <w:t xml:space="preserve">　</w:t>
            </w:r>
          </w:p>
        </w:tc>
        <w:tc>
          <w:tcPr>
            <w:tcW w:w="2126" w:type="dxa"/>
            <w:tcBorders>
              <w:top w:val="nil"/>
              <w:left w:val="nil"/>
              <w:bottom w:val="single" w:sz="4" w:space="0" w:color="auto"/>
              <w:right w:val="single" w:sz="4" w:space="0" w:color="auto"/>
            </w:tcBorders>
            <w:vAlign w:val="center"/>
          </w:tcPr>
          <w:p w14:paraId="31186573" w14:textId="797F852A" w:rsidR="00400AF5" w:rsidRDefault="00400AF5">
            <w:pPr>
              <w:widowControl/>
              <w:jc w:val="center"/>
              <w:rPr>
                <w:rFonts w:ascii="仿宋" w:eastAsia="仿宋" w:hAnsi="仿宋" w:cs="宋体" w:hint="eastAsia"/>
                <w:kern w:val="0"/>
                <w:sz w:val="30"/>
                <w:szCs w:val="30"/>
              </w:rPr>
            </w:pPr>
          </w:p>
        </w:tc>
        <w:tc>
          <w:tcPr>
            <w:tcW w:w="993" w:type="dxa"/>
            <w:tcBorders>
              <w:top w:val="nil"/>
              <w:left w:val="nil"/>
              <w:bottom w:val="single" w:sz="4" w:space="0" w:color="auto"/>
              <w:right w:val="single" w:sz="4" w:space="0" w:color="auto"/>
            </w:tcBorders>
            <w:noWrap/>
            <w:vAlign w:val="center"/>
          </w:tcPr>
          <w:p w14:paraId="0FF8C51F" w14:textId="77777777" w:rsidR="00400AF5" w:rsidRDefault="00400AF5">
            <w:pPr>
              <w:widowControl/>
              <w:jc w:val="center"/>
              <w:rPr>
                <w:rFonts w:ascii="仿宋" w:eastAsia="仿宋" w:hAnsi="仿宋" w:cs="宋体" w:hint="eastAsia"/>
                <w:color w:val="000000"/>
                <w:kern w:val="0"/>
                <w:sz w:val="30"/>
                <w:szCs w:val="30"/>
              </w:rPr>
            </w:pPr>
            <w:r>
              <w:rPr>
                <w:rFonts w:ascii="仿宋" w:eastAsia="仿宋" w:hAnsi="仿宋" w:cs="宋体" w:hint="eastAsia"/>
                <w:color w:val="000000"/>
                <w:kern w:val="0"/>
                <w:sz w:val="30"/>
                <w:szCs w:val="30"/>
              </w:rPr>
              <w:t xml:space="preserve">　</w:t>
            </w:r>
          </w:p>
        </w:tc>
        <w:tc>
          <w:tcPr>
            <w:tcW w:w="1701" w:type="dxa"/>
            <w:tcBorders>
              <w:top w:val="nil"/>
              <w:left w:val="nil"/>
              <w:bottom w:val="single" w:sz="4" w:space="0" w:color="auto"/>
              <w:right w:val="single" w:sz="4" w:space="0" w:color="auto"/>
            </w:tcBorders>
            <w:vAlign w:val="center"/>
          </w:tcPr>
          <w:p w14:paraId="55AEEFA8" w14:textId="11BE7A1B" w:rsidR="00400AF5" w:rsidRDefault="00400AF5">
            <w:pPr>
              <w:widowControl/>
              <w:jc w:val="center"/>
              <w:rPr>
                <w:rFonts w:ascii="仿宋" w:eastAsia="仿宋" w:hAnsi="仿宋" w:cs="宋体" w:hint="eastAsia"/>
                <w:kern w:val="0"/>
                <w:sz w:val="30"/>
                <w:szCs w:val="30"/>
              </w:rPr>
            </w:pPr>
          </w:p>
        </w:tc>
        <w:tc>
          <w:tcPr>
            <w:tcW w:w="3543" w:type="dxa"/>
            <w:tcBorders>
              <w:top w:val="nil"/>
              <w:left w:val="nil"/>
              <w:bottom w:val="single" w:sz="4" w:space="0" w:color="auto"/>
              <w:right w:val="single" w:sz="4" w:space="0" w:color="auto"/>
            </w:tcBorders>
            <w:vAlign w:val="center"/>
          </w:tcPr>
          <w:p w14:paraId="332CDF1E" w14:textId="0888DEFA" w:rsidR="00400AF5" w:rsidRDefault="00400AF5">
            <w:pPr>
              <w:widowControl/>
              <w:jc w:val="center"/>
              <w:rPr>
                <w:rFonts w:ascii="仿宋" w:eastAsia="仿宋" w:hAnsi="仿宋" w:cs="宋体" w:hint="eastAsia"/>
                <w:kern w:val="0"/>
                <w:sz w:val="30"/>
                <w:szCs w:val="30"/>
              </w:rPr>
            </w:pPr>
          </w:p>
        </w:tc>
      </w:tr>
      <w:tr w:rsidR="00400AF5" w14:paraId="2727A9CB" w14:textId="77777777" w:rsidTr="00400AF5">
        <w:trPr>
          <w:trHeight w:val="621"/>
        </w:trPr>
        <w:tc>
          <w:tcPr>
            <w:tcW w:w="1276" w:type="dxa"/>
            <w:vMerge/>
            <w:tcBorders>
              <w:top w:val="nil"/>
              <w:left w:val="single" w:sz="4" w:space="0" w:color="auto"/>
              <w:bottom w:val="single" w:sz="4" w:space="0" w:color="000000"/>
              <w:right w:val="single" w:sz="4" w:space="0" w:color="auto"/>
            </w:tcBorders>
            <w:vAlign w:val="center"/>
          </w:tcPr>
          <w:p w14:paraId="4DEEA326" w14:textId="77777777" w:rsidR="00400AF5" w:rsidRDefault="00400AF5">
            <w:pPr>
              <w:widowControl/>
              <w:jc w:val="left"/>
              <w:rPr>
                <w:rFonts w:ascii="仿宋" w:eastAsia="仿宋" w:hAnsi="仿宋" w:cs="宋体" w:hint="eastAsia"/>
                <w:kern w:val="0"/>
                <w:sz w:val="30"/>
                <w:szCs w:val="30"/>
              </w:rPr>
            </w:pPr>
          </w:p>
        </w:tc>
        <w:tc>
          <w:tcPr>
            <w:tcW w:w="1843" w:type="dxa"/>
            <w:tcBorders>
              <w:top w:val="nil"/>
              <w:left w:val="nil"/>
              <w:bottom w:val="single" w:sz="4" w:space="0" w:color="auto"/>
              <w:right w:val="single" w:sz="4" w:space="0" w:color="auto"/>
            </w:tcBorders>
            <w:noWrap/>
            <w:vAlign w:val="center"/>
          </w:tcPr>
          <w:p w14:paraId="56F5CA96" w14:textId="72BD593E" w:rsidR="00400AF5" w:rsidRDefault="00064E9A">
            <w:pPr>
              <w:widowControl/>
              <w:jc w:val="center"/>
              <w:rPr>
                <w:rFonts w:ascii="仿宋" w:eastAsia="仿宋" w:hAnsi="仿宋" w:cs="宋体" w:hint="eastAsia"/>
                <w:kern w:val="0"/>
                <w:sz w:val="30"/>
                <w:szCs w:val="30"/>
              </w:rPr>
            </w:pPr>
            <w:r w:rsidRPr="00064E9A">
              <w:rPr>
                <w:rFonts w:ascii="仿宋" w:eastAsia="仿宋" w:hAnsi="仿宋" w:cs="宋体"/>
                <w:kern w:val="0"/>
                <w:sz w:val="30"/>
                <w:szCs w:val="30"/>
              </w:rPr>
              <w:t>……</w:t>
            </w:r>
          </w:p>
        </w:tc>
        <w:tc>
          <w:tcPr>
            <w:tcW w:w="2835" w:type="dxa"/>
            <w:tcBorders>
              <w:top w:val="nil"/>
              <w:left w:val="nil"/>
              <w:bottom w:val="single" w:sz="4" w:space="0" w:color="auto"/>
              <w:right w:val="single" w:sz="4" w:space="0" w:color="auto"/>
            </w:tcBorders>
            <w:vAlign w:val="center"/>
          </w:tcPr>
          <w:p w14:paraId="2E69B7E8" w14:textId="77777777" w:rsidR="00400AF5" w:rsidRDefault="00400AF5">
            <w:pPr>
              <w:widowControl/>
              <w:jc w:val="left"/>
              <w:rPr>
                <w:rFonts w:ascii="仿宋" w:eastAsia="仿宋" w:hAnsi="仿宋" w:cs="宋体" w:hint="eastAsia"/>
                <w:kern w:val="0"/>
                <w:sz w:val="30"/>
                <w:szCs w:val="30"/>
              </w:rPr>
            </w:pPr>
            <w:r>
              <w:rPr>
                <w:rFonts w:ascii="仿宋" w:eastAsia="仿宋" w:hAnsi="仿宋" w:cs="宋体" w:hint="eastAsia"/>
                <w:kern w:val="0"/>
                <w:sz w:val="30"/>
                <w:szCs w:val="30"/>
              </w:rPr>
              <w:t xml:space="preserve">　</w:t>
            </w:r>
          </w:p>
        </w:tc>
        <w:tc>
          <w:tcPr>
            <w:tcW w:w="2126" w:type="dxa"/>
            <w:tcBorders>
              <w:top w:val="nil"/>
              <w:left w:val="nil"/>
              <w:bottom w:val="single" w:sz="4" w:space="0" w:color="auto"/>
              <w:right w:val="single" w:sz="4" w:space="0" w:color="auto"/>
            </w:tcBorders>
            <w:vAlign w:val="center"/>
          </w:tcPr>
          <w:p w14:paraId="28C109D6" w14:textId="719197F5" w:rsidR="00400AF5" w:rsidRDefault="00400AF5">
            <w:pPr>
              <w:widowControl/>
              <w:jc w:val="center"/>
              <w:rPr>
                <w:rFonts w:ascii="仿宋" w:eastAsia="仿宋" w:hAnsi="仿宋" w:cs="宋体" w:hint="eastAsia"/>
                <w:kern w:val="0"/>
                <w:sz w:val="30"/>
                <w:szCs w:val="30"/>
              </w:rPr>
            </w:pPr>
          </w:p>
        </w:tc>
        <w:tc>
          <w:tcPr>
            <w:tcW w:w="993" w:type="dxa"/>
            <w:tcBorders>
              <w:top w:val="nil"/>
              <w:left w:val="nil"/>
              <w:bottom w:val="single" w:sz="4" w:space="0" w:color="auto"/>
              <w:right w:val="single" w:sz="4" w:space="0" w:color="auto"/>
            </w:tcBorders>
            <w:noWrap/>
            <w:vAlign w:val="center"/>
          </w:tcPr>
          <w:p w14:paraId="10A32652" w14:textId="77777777" w:rsidR="00400AF5" w:rsidRDefault="00400AF5">
            <w:pPr>
              <w:widowControl/>
              <w:jc w:val="center"/>
              <w:rPr>
                <w:rFonts w:ascii="仿宋" w:eastAsia="仿宋" w:hAnsi="仿宋" w:cs="宋体" w:hint="eastAsia"/>
                <w:color w:val="000000"/>
                <w:kern w:val="0"/>
                <w:sz w:val="30"/>
                <w:szCs w:val="30"/>
              </w:rPr>
            </w:pPr>
            <w:r>
              <w:rPr>
                <w:rFonts w:ascii="仿宋" w:eastAsia="仿宋" w:hAnsi="仿宋" w:cs="宋体" w:hint="eastAsia"/>
                <w:color w:val="000000"/>
                <w:kern w:val="0"/>
                <w:sz w:val="30"/>
                <w:szCs w:val="30"/>
              </w:rPr>
              <w:t xml:space="preserve">　</w:t>
            </w:r>
          </w:p>
        </w:tc>
        <w:tc>
          <w:tcPr>
            <w:tcW w:w="1701" w:type="dxa"/>
            <w:tcBorders>
              <w:top w:val="nil"/>
              <w:left w:val="nil"/>
              <w:bottom w:val="single" w:sz="4" w:space="0" w:color="auto"/>
              <w:right w:val="single" w:sz="4" w:space="0" w:color="auto"/>
            </w:tcBorders>
            <w:vAlign w:val="center"/>
          </w:tcPr>
          <w:p w14:paraId="5E01C784" w14:textId="20CA7385" w:rsidR="00400AF5" w:rsidRDefault="00400AF5">
            <w:pPr>
              <w:widowControl/>
              <w:jc w:val="center"/>
              <w:rPr>
                <w:rFonts w:ascii="仿宋" w:eastAsia="仿宋" w:hAnsi="仿宋" w:cs="宋体" w:hint="eastAsia"/>
                <w:kern w:val="0"/>
                <w:sz w:val="30"/>
                <w:szCs w:val="30"/>
              </w:rPr>
            </w:pPr>
          </w:p>
        </w:tc>
        <w:tc>
          <w:tcPr>
            <w:tcW w:w="3543" w:type="dxa"/>
            <w:tcBorders>
              <w:top w:val="nil"/>
              <w:left w:val="nil"/>
              <w:bottom w:val="single" w:sz="4" w:space="0" w:color="auto"/>
              <w:right w:val="single" w:sz="4" w:space="0" w:color="auto"/>
            </w:tcBorders>
            <w:vAlign w:val="center"/>
          </w:tcPr>
          <w:p w14:paraId="055007D8" w14:textId="05DEC0F1" w:rsidR="00400AF5" w:rsidRDefault="00400AF5">
            <w:pPr>
              <w:widowControl/>
              <w:jc w:val="center"/>
              <w:rPr>
                <w:rFonts w:ascii="仿宋" w:eastAsia="仿宋" w:hAnsi="仿宋" w:cs="宋体" w:hint="eastAsia"/>
                <w:kern w:val="0"/>
                <w:sz w:val="30"/>
                <w:szCs w:val="30"/>
              </w:rPr>
            </w:pPr>
          </w:p>
        </w:tc>
      </w:tr>
      <w:tr w:rsidR="00400AF5" w14:paraId="0CD0399A" w14:textId="77777777" w:rsidTr="00400AF5">
        <w:trPr>
          <w:trHeight w:val="621"/>
        </w:trPr>
        <w:tc>
          <w:tcPr>
            <w:tcW w:w="1276" w:type="dxa"/>
            <w:vMerge/>
            <w:tcBorders>
              <w:top w:val="nil"/>
              <w:left w:val="single" w:sz="4" w:space="0" w:color="auto"/>
              <w:bottom w:val="single" w:sz="4" w:space="0" w:color="000000"/>
              <w:right w:val="single" w:sz="4" w:space="0" w:color="auto"/>
            </w:tcBorders>
            <w:vAlign w:val="center"/>
          </w:tcPr>
          <w:p w14:paraId="37A98CC4" w14:textId="77777777" w:rsidR="00400AF5" w:rsidRDefault="00400AF5">
            <w:pPr>
              <w:widowControl/>
              <w:jc w:val="left"/>
              <w:rPr>
                <w:rFonts w:ascii="仿宋" w:eastAsia="仿宋" w:hAnsi="仿宋" w:cs="宋体" w:hint="eastAsia"/>
                <w:kern w:val="0"/>
                <w:sz w:val="30"/>
                <w:szCs w:val="30"/>
              </w:rPr>
            </w:pPr>
          </w:p>
        </w:tc>
        <w:tc>
          <w:tcPr>
            <w:tcW w:w="1843" w:type="dxa"/>
            <w:tcBorders>
              <w:top w:val="nil"/>
              <w:left w:val="nil"/>
              <w:bottom w:val="single" w:sz="4" w:space="0" w:color="auto"/>
              <w:right w:val="single" w:sz="4" w:space="0" w:color="auto"/>
            </w:tcBorders>
            <w:noWrap/>
            <w:vAlign w:val="center"/>
          </w:tcPr>
          <w:p w14:paraId="0F6D9A2B" w14:textId="4D6B059F" w:rsidR="00400AF5" w:rsidRDefault="00064E9A">
            <w:pPr>
              <w:widowControl/>
              <w:jc w:val="center"/>
              <w:rPr>
                <w:rFonts w:ascii="仿宋" w:eastAsia="仿宋" w:hAnsi="仿宋" w:cs="宋体" w:hint="eastAsia"/>
                <w:kern w:val="0"/>
                <w:sz w:val="30"/>
                <w:szCs w:val="30"/>
              </w:rPr>
            </w:pPr>
            <w:r w:rsidRPr="00064E9A">
              <w:rPr>
                <w:rFonts w:ascii="仿宋" w:eastAsia="仿宋" w:hAnsi="仿宋" w:cs="宋体"/>
                <w:kern w:val="0"/>
                <w:sz w:val="30"/>
                <w:szCs w:val="30"/>
              </w:rPr>
              <w:t>……</w:t>
            </w:r>
          </w:p>
        </w:tc>
        <w:tc>
          <w:tcPr>
            <w:tcW w:w="2835" w:type="dxa"/>
            <w:tcBorders>
              <w:top w:val="nil"/>
              <w:left w:val="nil"/>
              <w:bottom w:val="single" w:sz="4" w:space="0" w:color="auto"/>
              <w:right w:val="single" w:sz="4" w:space="0" w:color="auto"/>
            </w:tcBorders>
            <w:vAlign w:val="center"/>
          </w:tcPr>
          <w:p w14:paraId="7AC00FE7" w14:textId="77777777" w:rsidR="00400AF5" w:rsidRDefault="00400AF5">
            <w:pPr>
              <w:widowControl/>
              <w:jc w:val="left"/>
              <w:rPr>
                <w:rFonts w:ascii="仿宋" w:eastAsia="仿宋" w:hAnsi="仿宋" w:cs="宋体" w:hint="eastAsia"/>
                <w:kern w:val="0"/>
                <w:sz w:val="30"/>
                <w:szCs w:val="30"/>
              </w:rPr>
            </w:pPr>
            <w:r>
              <w:rPr>
                <w:rFonts w:ascii="仿宋" w:eastAsia="仿宋" w:hAnsi="仿宋" w:cs="宋体" w:hint="eastAsia"/>
                <w:kern w:val="0"/>
                <w:sz w:val="30"/>
                <w:szCs w:val="30"/>
              </w:rPr>
              <w:t xml:space="preserve">　</w:t>
            </w:r>
          </w:p>
        </w:tc>
        <w:tc>
          <w:tcPr>
            <w:tcW w:w="2126" w:type="dxa"/>
            <w:tcBorders>
              <w:top w:val="nil"/>
              <w:left w:val="nil"/>
              <w:bottom w:val="single" w:sz="4" w:space="0" w:color="auto"/>
              <w:right w:val="single" w:sz="4" w:space="0" w:color="auto"/>
            </w:tcBorders>
            <w:vAlign w:val="center"/>
          </w:tcPr>
          <w:p w14:paraId="352EF82C" w14:textId="1DC389FE" w:rsidR="00400AF5" w:rsidRDefault="00400AF5">
            <w:pPr>
              <w:widowControl/>
              <w:jc w:val="center"/>
              <w:rPr>
                <w:rFonts w:ascii="仿宋" w:eastAsia="仿宋" w:hAnsi="仿宋" w:cs="宋体" w:hint="eastAsia"/>
                <w:kern w:val="0"/>
                <w:sz w:val="30"/>
                <w:szCs w:val="30"/>
              </w:rPr>
            </w:pPr>
          </w:p>
        </w:tc>
        <w:tc>
          <w:tcPr>
            <w:tcW w:w="993" w:type="dxa"/>
            <w:tcBorders>
              <w:top w:val="nil"/>
              <w:left w:val="nil"/>
              <w:bottom w:val="single" w:sz="4" w:space="0" w:color="auto"/>
              <w:right w:val="single" w:sz="4" w:space="0" w:color="auto"/>
            </w:tcBorders>
            <w:noWrap/>
            <w:vAlign w:val="center"/>
          </w:tcPr>
          <w:p w14:paraId="65F36F26" w14:textId="77777777" w:rsidR="00400AF5" w:rsidRDefault="00400AF5">
            <w:pPr>
              <w:widowControl/>
              <w:jc w:val="center"/>
              <w:rPr>
                <w:rFonts w:ascii="仿宋" w:eastAsia="仿宋" w:hAnsi="仿宋" w:cs="宋体" w:hint="eastAsia"/>
                <w:color w:val="000000"/>
                <w:kern w:val="0"/>
                <w:sz w:val="30"/>
                <w:szCs w:val="30"/>
              </w:rPr>
            </w:pPr>
            <w:r>
              <w:rPr>
                <w:rFonts w:ascii="仿宋" w:eastAsia="仿宋" w:hAnsi="仿宋" w:cs="宋体" w:hint="eastAsia"/>
                <w:color w:val="000000"/>
                <w:kern w:val="0"/>
                <w:sz w:val="30"/>
                <w:szCs w:val="30"/>
              </w:rPr>
              <w:t xml:space="preserve">　</w:t>
            </w:r>
          </w:p>
        </w:tc>
        <w:tc>
          <w:tcPr>
            <w:tcW w:w="1701" w:type="dxa"/>
            <w:tcBorders>
              <w:top w:val="nil"/>
              <w:left w:val="nil"/>
              <w:bottom w:val="single" w:sz="4" w:space="0" w:color="auto"/>
              <w:right w:val="single" w:sz="4" w:space="0" w:color="auto"/>
            </w:tcBorders>
            <w:vAlign w:val="center"/>
          </w:tcPr>
          <w:p w14:paraId="46FBE35D" w14:textId="07DF68F7" w:rsidR="00400AF5" w:rsidRDefault="00400AF5">
            <w:pPr>
              <w:widowControl/>
              <w:jc w:val="center"/>
              <w:rPr>
                <w:rFonts w:ascii="仿宋" w:eastAsia="仿宋" w:hAnsi="仿宋" w:cs="宋体" w:hint="eastAsia"/>
                <w:kern w:val="0"/>
                <w:sz w:val="30"/>
                <w:szCs w:val="30"/>
              </w:rPr>
            </w:pPr>
          </w:p>
        </w:tc>
        <w:tc>
          <w:tcPr>
            <w:tcW w:w="3543" w:type="dxa"/>
            <w:tcBorders>
              <w:top w:val="nil"/>
              <w:left w:val="nil"/>
              <w:bottom w:val="single" w:sz="4" w:space="0" w:color="auto"/>
              <w:right w:val="single" w:sz="4" w:space="0" w:color="auto"/>
            </w:tcBorders>
            <w:vAlign w:val="center"/>
          </w:tcPr>
          <w:p w14:paraId="484E4977" w14:textId="70478FB5" w:rsidR="00400AF5" w:rsidRDefault="00064E9A">
            <w:pPr>
              <w:widowControl/>
              <w:jc w:val="center"/>
              <w:rPr>
                <w:rFonts w:ascii="仿宋" w:eastAsia="仿宋" w:hAnsi="仿宋" w:cs="宋体" w:hint="eastAsia"/>
                <w:kern w:val="0"/>
                <w:sz w:val="30"/>
                <w:szCs w:val="30"/>
              </w:rPr>
            </w:pPr>
            <w:r w:rsidRPr="00064E9A">
              <w:rPr>
                <w:rFonts w:ascii="仿宋" w:eastAsia="仿宋" w:hAnsi="仿宋" w:cs="宋体"/>
                <w:kern w:val="0"/>
                <w:sz w:val="30"/>
                <w:szCs w:val="30"/>
              </w:rPr>
              <w:t>可根据活动策划增加费用类别</w:t>
            </w:r>
          </w:p>
        </w:tc>
      </w:tr>
      <w:tr w:rsidR="00400AF5" w14:paraId="20059673" w14:textId="77777777" w:rsidTr="00400AF5">
        <w:trPr>
          <w:trHeight w:val="592"/>
        </w:trPr>
        <w:tc>
          <w:tcPr>
            <w:tcW w:w="10774" w:type="dxa"/>
            <w:gridSpan w:val="6"/>
            <w:tcBorders>
              <w:top w:val="single" w:sz="4" w:space="0" w:color="auto"/>
              <w:left w:val="single" w:sz="4" w:space="0" w:color="auto"/>
              <w:bottom w:val="single" w:sz="4" w:space="0" w:color="auto"/>
              <w:right w:val="single" w:sz="4" w:space="0" w:color="000000"/>
            </w:tcBorders>
            <w:vAlign w:val="center"/>
          </w:tcPr>
          <w:p w14:paraId="45C2B79F" w14:textId="77777777" w:rsidR="00400AF5" w:rsidRDefault="00400AF5">
            <w:pPr>
              <w:widowControl/>
              <w:jc w:val="center"/>
              <w:rPr>
                <w:rFonts w:ascii="仿宋" w:eastAsia="仿宋" w:hAnsi="仿宋" w:cs="宋体" w:hint="eastAsia"/>
                <w:color w:val="000000"/>
                <w:kern w:val="0"/>
                <w:sz w:val="30"/>
                <w:szCs w:val="30"/>
              </w:rPr>
            </w:pPr>
            <w:r>
              <w:rPr>
                <w:rFonts w:ascii="仿宋" w:eastAsia="仿宋" w:hAnsi="仿宋" w:cs="宋体" w:hint="eastAsia"/>
                <w:color w:val="000000"/>
                <w:kern w:val="0"/>
                <w:sz w:val="30"/>
                <w:szCs w:val="30"/>
              </w:rPr>
              <w:t>共计</w:t>
            </w:r>
          </w:p>
        </w:tc>
        <w:tc>
          <w:tcPr>
            <w:tcW w:w="3543" w:type="dxa"/>
            <w:tcBorders>
              <w:top w:val="nil"/>
              <w:left w:val="nil"/>
              <w:bottom w:val="single" w:sz="4" w:space="0" w:color="auto"/>
              <w:right w:val="single" w:sz="4" w:space="0" w:color="auto"/>
            </w:tcBorders>
            <w:vAlign w:val="center"/>
          </w:tcPr>
          <w:p w14:paraId="5A0B31BE" w14:textId="535F078B" w:rsidR="00400AF5" w:rsidRDefault="00400AF5">
            <w:pPr>
              <w:widowControl/>
              <w:jc w:val="center"/>
              <w:rPr>
                <w:rFonts w:ascii="仿宋" w:eastAsia="仿宋" w:hAnsi="仿宋" w:cs="宋体" w:hint="eastAsia"/>
                <w:color w:val="000000"/>
                <w:kern w:val="0"/>
                <w:sz w:val="30"/>
                <w:szCs w:val="30"/>
              </w:rPr>
            </w:pPr>
          </w:p>
        </w:tc>
      </w:tr>
    </w:tbl>
    <w:p w14:paraId="0F1F22A2" w14:textId="77777777" w:rsidR="00C341CA" w:rsidRDefault="00C341CA" w:rsidP="00C341CA">
      <w:pPr>
        <w:ind w:firstLineChars="200" w:firstLine="600"/>
        <w:rPr>
          <w:rFonts w:ascii="仿宋" w:eastAsia="仿宋" w:hAnsi="仿宋" w:cs="Arial Unicode MS" w:hint="eastAsia"/>
          <w:kern w:val="0"/>
          <w:sz w:val="30"/>
          <w:szCs w:val="30"/>
        </w:rPr>
      </w:pPr>
      <w:r w:rsidRPr="00D553B4">
        <w:rPr>
          <w:rFonts w:ascii="仿宋" w:eastAsia="仿宋" w:hAnsi="仿宋" w:hint="eastAsia"/>
          <w:color w:val="000000" w:themeColor="text1"/>
          <w:sz w:val="30"/>
          <w:szCs w:val="30"/>
        </w:rPr>
        <w:t>以上预算根据实施情况进行动态调整</w:t>
      </w:r>
    </w:p>
    <w:p w14:paraId="11698F6C" w14:textId="77777777" w:rsidR="00ED7361" w:rsidRPr="00C341CA" w:rsidRDefault="00ED7361">
      <w:pPr>
        <w:spacing w:line="580" w:lineRule="exact"/>
        <w:ind w:firstLineChars="200" w:firstLine="643"/>
        <w:rPr>
          <w:rFonts w:ascii="仿宋" w:eastAsia="仿宋" w:hAnsi="仿宋" w:cs="楷体_GB2312" w:hint="eastAsia"/>
          <w:b/>
          <w:bCs/>
          <w:kern w:val="0"/>
          <w:sz w:val="32"/>
          <w:szCs w:val="32"/>
        </w:rPr>
      </w:pPr>
    </w:p>
    <w:sectPr w:rsidR="00ED7361" w:rsidRPr="00C341CA">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1C472" w14:textId="77777777" w:rsidR="0003523F" w:rsidRDefault="0003523F">
      <w:r>
        <w:separator/>
      </w:r>
    </w:p>
  </w:endnote>
  <w:endnote w:type="continuationSeparator" w:id="0">
    <w:p w14:paraId="6B2FE7CC" w14:textId="77777777" w:rsidR="0003523F" w:rsidRDefault="0003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方正小标宋简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Arial Unicode MS">
    <w:panose1 w:val="020B0604020202020204"/>
    <w:charset w:val="86"/>
    <w:family w:val="auto"/>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ECEE" w14:textId="77777777" w:rsidR="00ED7361" w:rsidRDefault="00000000">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3962A32" w14:textId="77777777" w:rsidR="00ED7361" w:rsidRDefault="00ED73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DC96" w14:textId="77777777" w:rsidR="00ED7361" w:rsidRDefault="00000000">
    <w:pPr>
      <w:pStyle w:val="a5"/>
    </w:pPr>
    <w:r>
      <w:rPr>
        <w:noProof/>
      </w:rPr>
      <mc:AlternateContent>
        <mc:Choice Requires="wps">
          <w:drawing>
            <wp:anchor distT="0" distB="0" distL="114300" distR="114300" simplePos="0" relativeHeight="251659264" behindDoc="0" locked="0" layoutInCell="1" allowOverlap="1" wp14:anchorId="76B9C2AB" wp14:editId="4F6E129B">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CA125" w14:textId="77777777" w:rsidR="00ED7361" w:rsidRDefault="00000000">
                          <w:pPr>
                            <w:pStyle w:val="a5"/>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B9C2AB"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CCCA125" w14:textId="77777777" w:rsidR="00ED7361" w:rsidRDefault="00000000">
                    <w:pPr>
                      <w:pStyle w:val="a5"/>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1472C" w14:textId="77777777" w:rsidR="0003523F" w:rsidRDefault="0003523F">
      <w:r>
        <w:separator/>
      </w:r>
    </w:p>
  </w:footnote>
  <w:footnote w:type="continuationSeparator" w:id="0">
    <w:p w14:paraId="203A4EE5" w14:textId="77777777" w:rsidR="0003523F" w:rsidRDefault="00035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1F09DD"/>
    <w:multiLevelType w:val="singleLevel"/>
    <w:tmpl w:val="D01F09DD"/>
    <w:lvl w:ilvl="0">
      <w:start w:val="5"/>
      <w:numFmt w:val="chineseCounting"/>
      <w:suff w:val="nothing"/>
      <w:lvlText w:val="%1、"/>
      <w:lvlJc w:val="left"/>
      <w:rPr>
        <w:rFonts w:hint="eastAsia"/>
      </w:rPr>
    </w:lvl>
  </w:abstractNum>
  <w:abstractNum w:abstractNumId="1" w15:restartNumberingAfterBreak="0">
    <w:nsid w:val="06421A07"/>
    <w:multiLevelType w:val="singleLevel"/>
    <w:tmpl w:val="06421A07"/>
    <w:lvl w:ilvl="0">
      <w:start w:val="1"/>
      <w:numFmt w:val="decimal"/>
      <w:lvlText w:val="%1."/>
      <w:lvlJc w:val="left"/>
      <w:pPr>
        <w:tabs>
          <w:tab w:val="left" w:pos="312"/>
        </w:tabs>
      </w:pPr>
    </w:lvl>
  </w:abstractNum>
  <w:num w:numId="1" w16cid:durableId="128941561">
    <w:abstractNumId w:val="0"/>
  </w:num>
  <w:num w:numId="2" w16cid:durableId="626854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244"/>
    <w:rsid w:val="00022801"/>
    <w:rsid w:val="0003523F"/>
    <w:rsid w:val="000365AD"/>
    <w:rsid w:val="0005160A"/>
    <w:rsid w:val="00052647"/>
    <w:rsid w:val="000632D7"/>
    <w:rsid w:val="00064E9A"/>
    <w:rsid w:val="00073F96"/>
    <w:rsid w:val="00090BD3"/>
    <w:rsid w:val="000A1003"/>
    <w:rsid w:val="000B3BEF"/>
    <w:rsid w:val="000C1244"/>
    <w:rsid w:val="000C59A2"/>
    <w:rsid w:val="000D6DFE"/>
    <w:rsid w:val="000D7E51"/>
    <w:rsid w:val="000E43F5"/>
    <w:rsid w:val="000F4A18"/>
    <w:rsid w:val="00102E4D"/>
    <w:rsid w:val="00130756"/>
    <w:rsid w:val="00137D80"/>
    <w:rsid w:val="001560FC"/>
    <w:rsid w:val="001619B2"/>
    <w:rsid w:val="00164571"/>
    <w:rsid w:val="00184756"/>
    <w:rsid w:val="00187AAF"/>
    <w:rsid w:val="001901D2"/>
    <w:rsid w:val="001A3A4B"/>
    <w:rsid w:val="001B3FD8"/>
    <w:rsid w:val="001E6AD1"/>
    <w:rsid w:val="001E7337"/>
    <w:rsid w:val="00202600"/>
    <w:rsid w:val="00207B21"/>
    <w:rsid w:val="00214164"/>
    <w:rsid w:val="00220D8C"/>
    <w:rsid w:val="002306F3"/>
    <w:rsid w:val="00237490"/>
    <w:rsid w:val="00252E58"/>
    <w:rsid w:val="0026014D"/>
    <w:rsid w:val="002728B5"/>
    <w:rsid w:val="00272C22"/>
    <w:rsid w:val="002746AD"/>
    <w:rsid w:val="002A1695"/>
    <w:rsid w:val="002A3753"/>
    <w:rsid w:val="002D682A"/>
    <w:rsid w:val="002D71BE"/>
    <w:rsid w:val="002E0707"/>
    <w:rsid w:val="002E38CF"/>
    <w:rsid w:val="002E633E"/>
    <w:rsid w:val="002E7CF6"/>
    <w:rsid w:val="002F37DD"/>
    <w:rsid w:val="0030029F"/>
    <w:rsid w:val="00302854"/>
    <w:rsid w:val="00302E25"/>
    <w:rsid w:val="00321B7F"/>
    <w:rsid w:val="003278E4"/>
    <w:rsid w:val="0033340E"/>
    <w:rsid w:val="003778CC"/>
    <w:rsid w:val="00381C67"/>
    <w:rsid w:val="00391A27"/>
    <w:rsid w:val="003B5FB8"/>
    <w:rsid w:val="003B790C"/>
    <w:rsid w:val="003D77B3"/>
    <w:rsid w:val="003E0DB6"/>
    <w:rsid w:val="00400AF5"/>
    <w:rsid w:val="004275DA"/>
    <w:rsid w:val="00433ED9"/>
    <w:rsid w:val="00445746"/>
    <w:rsid w:val="0045076A"/>
    <w:rsid w:val="00463AE3"/>
    <w:rsid w:val="004960D3"/>
    <w:rsid w:val="004A392B"/>
    <w:rsid w:val="004B1CAF"/>
    <w:rsid w:val="004B4E34"/>
    <w:rsid w:val="004B7C43"/>
    <w:rsid w:val="004D0A86"/>
    <w:rsid w:val="004E3655"/>
    <w:rsid w:val="004F7E05"/>
    <w:rsid w:val="00530A27"/>
    <w:rsid w:val="00530C00"/>
    <w:rsid w:val="00535173"/>
    <w:rsid w:val="0054690B"/>
    <w:rsid w:val="00565803"/>
    <w:rsid w:val="00576CFC"/>
    <w:rsid w:val="00582A33"/>
    <w:rsid w:val="00584D32"/>
    <w:rsid w:val="00595245"/>
    <w:rsid w:val="005A2FF9"/>
    <w:rsid w:val="005C3EB0"/>
    <w:rsid w:val="005D4333"/>
    <w:rsid w:val="00601912"/>
    <w:rsid w:val="00654D17"/>
    <w:rsid w:val="0067211D"/>
    <w:rsid w:val="00675F01"/>
    <w:rsid w:val="00691D08"/>
    <w:rsid w:val="006F3A68"/>
    <w:rsid w:val="006F3B88"/>
    <w:rsid w:val="006F7518"/>
    <w:rsid w:val="00704B59"/>
    <w:rsid w:val="00731C3D"/>
    <w:rsid w:val="007527EE"/>
    <w:rsid w:val="007745CA"/>
    <w:rsid w:val="007861AE"/>
    <w:rsid w:val="007A26F0"/>
    <w:rsid w:val="007A6D4D"/>
    <w:rsid w:val="007A701B"/>
    <w:rsid w:val="007D6DAA"/>
    <w:rsid w:val="007E0D39"/>
    <w:rsid w:val="007E79ED"/>
    <w:rsid w:val="00807642"/>
    <w:rsid w:val="00811314"/>
    <w:rsid w:val="00842D4C"/>
    <w:rsid w:val="00844554"/>
    <w:rsid w:val="00852E16"/>
    <w:rsid w:val="008615F0"/>
    <w:rsid w:val="00867607"/>
    <w:rsid w:val="0087365C"/>
    <w:rsid w:val="008867EE"/>
    <w:rsid w:val="008A02A4"/>
    <w:rsid w:val="008B4571"/>
    <w:rsid w:val="008C5D84"/>
    <w:rsid w:val="008D0B8F"/>
    <w:rsid w:val="008D2092"/>
    <w:rsid w:val="008D6D71"/>
    <w:rsid w:val="008E3975"/>
    <w:rsid w:val="009207AD"/>
    <w:rsid w:val="00952DBB"/>
    <w:rsid w:val="00963C60"/>
    <w:rsid w:val="00964DC3"/>
    <w:rsid w:val="00980449"/>
    <w:rsid w:val="00992F7D"/>
    <w:rsid w:val="00992F8E"/>
    <w:rsid w:val="00994343"/>
    <w:rsid w:val="009C74CD"/>
    <w:rsid w:val="009D39C6"/>
    <w:rsid w:val="00A1177A"/>
    <w:rsid w:val="00A20EB1"/>
    <w:rsid w:val="00A2204D"/>
    <w:rsid w:val="00A40336"/>
    <w:rsid w:val="00A56FF3"/>
    <w:rsid w:val="00A60E9B"/>
    <w:rsid w:val="00A84179"/>
    <w:rsid w:val="00A87E2D"/>
    <w:rsid w:val="00AA0507"/>
    <w:rsid w:val="00AA4BB8"/>
    <w:rsid w:val="00AB5B71"/>
    <w:rsid w:val="00AC0A1F"/>
    <w:rsid w:val="00AD6189"/>
    <w:rsid w:val="00B06637"/>
    <w:rsid w:val="00B06AE3"/>
    <w:rsid w:val="00B34BD0"/>
    <w:rsid w:val="00B42983"/>
    <w:rsid w:val="00B62F11"/>
    <w:rsid w:val="00B92762"/>
    <w:rsid w:val="00B946DC"/>
    <w:rsid w:val="00B94717"/>
    <w:rsid w:val="00B95782"/>
    <w:rsid w:val="00BC63AE"/>
    <w:rsid w:val="00BE379A"/>
    <w:rsid w:val="00BE4A9E"/>
    <w:rsid w:val="00BE5854"/>
    <w:rsid w:val="00BF0FB4"/>
    <w:rsid w:val="00BF2F18"/>
    <w:rsid w:val="00C11413"/>
    <w:rsid w:val="00C326CF"/>
    <w:rsid w:val="00C341CA"/>
    <w:rsid w:val="00C7257C"/>
    <w:rsid w:val="00C973FF"/>
    <w:rsid w:val="00CC6A09"/>
    <w:rsid w:val="00CD1100"/>
    <w:rsid w:val="00CE1B44"/>
    <w:rsid w:val="00CE1F85"/>
    <w:rsid w:val="00CF3DA4"/>
    <w:rsid w:val="00D30E36"/>
    <w:rsid w:val="00D31A9B"/>
    <w:rsid w:val="00D500B9"/>
    <w:rsid w:val="00D91353"/>
    <w:rsid w:val="00DB7F5C"/>
    <w:rsid w:val="00DF2A6A"/>
    <w:rsid w:val="00E01256"/>
    <w:rsid w:val="00E64917"/>
    <w:rsid w:val="00E75877"/>
    <w:rsid w:val="00E75ECB"/>
    <w:rsid w:val="00E91491"/>
    <w:rsid w:val="00EC043E"/>
    <w:rsid w:val="00EC4B52"/>
    <w:rsid w:val="00ED7361"/>
    <w:rsid w:val="00EE1B13"/>
    <w:rsid w:val="00EE3FCC"/>
    <w:rsid w:val="00EF635D"/>
    <w:rsid w:val="00F00F1B"/>
    <w:rsid w:val="00F60903"/>
    <w:rsid w:val="00F715D3"/>
    <w:rsid w:val="00F73631"/>
    <w:rsid w:val="00F75648"/>
    <w:rsid w:val="00FA144C"/>
    <w:rsid w:val="00FA1608"/>
    <w:rsid w:val="00FF1F33"/>
    <w:rsid w:val="018C0108"/>
    <w:rsid w:val="026E6FFF"/>
    <w:rsid w:val="038025CF"/>
    <w:rsid w:val="055E0604"/>
    <w:rsid w:val="067B57E2"/>
    <w:rsid w:val="07DF75F9"/>
    <w:rsid w:val="0A4B3A25"/>
    <w:rsid w:val="0C3C00DF"/>
    <w:rsid w:val="0C9F4821"/>
    <w:rsid w:val="0F29219B"/>
    <w:rsid w:val="0F7D6A6F"/>
    <w:rsid w:val="11117E08"/>
    <w:rsid w:val="145204CA"/>
    <w:rsid w:val="14DA401C"/>
    <w:rsid w:val="14E1288F"/>
    <w:rsid w:val="18A701A3"/>
    <w:rsid w:val="1A77646D"/>
    <w:rsid w:val="1AF4220D"/>
    <w:rsid w:val="1C5F7AD6"/>
    <w:rsid w:val="21C824E6"/>
    <w:rsid w:val="243A5657"/>
    <w:rsid w:val="25145C0A"/>
    <w:rsid w:val="260408F7"/>
    <w:rsid w:val="26243349"/>
    <w:rsid w:val="26B34441"/>
    <w:rsid w:val="278E3373"/>
    <w:rsid w:val="27A635DC"/>
    <w:rsid w:val="27C94ECA"/>
    <w:rsid w:val="28B15A71"/>
    <w:rsid w:val="28CB21A2"/>
    <w:rsid w:val="299B6018"/>
    <w:rsid w:val="2A471763"/>
    <w:rsid w:val="2C6E531E"/>
    <w:rsid w:val="2D3E73E6"/>
    <w:rsid w:val="2DF32564"/>
    <w:rsid w:val="2E6B0B3A"/>
    <w:rsid w:val="2ECE6B7F"/>
    <w:rsid w:val="301F52AD"/>
    <w:rsid w:val="31B732C3"/>
    <w:rsid w:val="344B785E"/>
    <w:rsid w:val="357F22A1"/>
    <w:rsid w:val="38BD0B18"/>
    <w:rsid w:val="38C35D6A"/>
    <w:rsid w:val="395D78A3"/>
    <w:rsid w:val="3A9F4E8C"/>
    <w:rsid w:val="3B0801A8"/>
    <w:rsid w:val="3DAB0AB7"/>
    <w:rsid w:val="40A565A2"/>
    <w:rsid w:val="40EA7211"/>
    <w:rsid w:val="41923F97"/>
    <w:rsid w:val="434B25DE"/>
    <w:rsid w:val="437C773B"/>
    <w:rsid w:val="44AD0C81"/>
    <w:rsid w:val="467369EF"/>
    <w:rsid w:val="46A9191C"/>
    <w:rsid w:val="46B30DE6"/>
    <w:rsid w:val="473160C4"/>
    <w:rsid w:val="474C7EE4"/>
    <w:rsid w:val="47632FF3"/>
    <w:rsid w:val="47F23ADE"/>
    <w:rsid w:val="49301C61"/>
    <w:rsid w:val="49F50475"/>
    <w:rsid w:val="49FEF422"/>
    <w:rsid w:val="4A372D4A"/>
    <w:rsid w:val="4B0238A2"/>
    <w:rsid w:val="4E315F75"/>
    <w:rsid w:val="4F422AA7"/>
    <w:rsid w:val="50425D92"/>
    <w:rsid w:val="51254295"/>
    <w:rsid w:val="57361328"/>
    <w:rsid w:val="579B0E0D"/>
    <w:rsid w:val="581D5B1D"/>
    <w:rsid w:val="59FD7B5D"/>
    <w:rsid w:val="5D35760E"/>
    <w:rsid w:val="5DAA3B58"/>
    <w:rsid w:val="5E1D0858"/>
    <w:rsid w:val="5E9F5687"/>
    <w:rsid w:val="5EA206DF"/>
    <w:rsid w:val="5ED16AFB"/>
    <w:rsid w:val="5EE94ABA"/>
    <w:rsid w:val="5F5A596C"/>
    <w:rsid w:val="5FCC89A6"/>
    <w:rsid w:val="605618C6"/>
    <w:rsid w:val="64C25130"/>
    <w:rsid w:val="67535261"/>
    <w:rsid w:val="67E10ABE"/>
    <w:rsid w:val="691A3D61"/>
    <w:rsid w:val="692D181F"/>
    <w:rsid w:val="699833FF"/>
    <w:rsid w:val="6A5C442C"/>
    <w:rsid w:val="6B506A8C"/>
    <w:rsid w:val="6CFC1D24"/>
    <w:rsid w:val="6DD47340"/>
    <w:rsid w:val="6E9028F6"/>
    <w:rsid w:val="6F933522"/>
    <w:rsid w:val="6F936661"/>
    <w:rsid w:val="70BF2484"/>
    <w:rsid w:val="70E66D4A"/>
    <w:rsid w:val="71BF97C5"/>
    <w:rsid w:val="723F78CF"/>
    <w:rsid w:val="744F070D"/>
    <w:rsid w:val="75FF0EF3"/>
    <w:rsid w:val="78D9001A"/>
    <w:rsid w:val="79D52DF1"/>
    <w:rsid w:val="79EA4F04"/>
    <w:rsid w:val="79F37C28"/>
    <w:rsid w:val="7A151D67"/>
    <w:rsid w:val="7A9D72DF"/>
    <w:rsid w:val="7C93308B"/>
    <w:rsid w:val="7CA47796"/>
    <w:rsid w:val="7CD97B5E"/>
    <w:rsid w:val="7DB83903"/>
    <w:rsid w:val="7E5075A8"/>
    <w:rsid w:val="7F6A245C"/>
    <w:rsid w:val="7F8F6BFA"/>
    <w:rsid w:val="7FEF19B3"/>
    <w:rsid w:val="BDEE7FF0"/>
    <w:rsid w:val="E3FFF774"/>
    <w:rsid w:val="EFE6E7AE"/>
    <w:rsid w:val="F9BB51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96023"/>
  <w15:docId w15:val="{D24C1CDA-8009-49D2-BC0F-5B813831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annotation text" w:unhideWhenUsed="1" w:qFormat="1"/>
    <w:lsdException w:name="header" w:uiPriority="0" w:qFormat="1"/>
    <w:lsdException w:name="footer" w:uiPriority="0" w:qFormat="1"/>
    <w:lsdException w:name="caption" w:semiHidden="1" w:unhideWhenUsed="1"/>
    <w:lsdException w:name="annotation reference" w:qFormat="1"/>
    <w:lsdException w:name="page number" w:uiPriority="0" w:qFormat="1"/>
    <w:lsdException w:name="Default Paragraph Font" w:semiHidden="1" w:uiPriority="1" w:unhideWhenUsed="1"/>
    <w:lsdException w:name="HTML Top of Form" w:semiHidden="1" w:unhideWhenUsed="1"/>
    <w:lsdException w:name="HTML Bottom of Form" w:semiHidden="1" w:unhideWhenUsed="1"/>
    <w:lsdException w:name="Normal (Web)" w:uiPriority="0" w:unhideWhenUsed="1" w:qFormat="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11D"/>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kinsoku w:val="0"/>
      <w:autoSpaceDE w:val="0"/>
      <w:autoSpaceDN w:val="0"/>
      <w:adjustRightInd w:val="0"/>
      <w:snapToGrid w:val="0"/>
      <w:jc w:val="left"/>
      <w:textAlignment w:val="baseline"/>
    </w:pPr>
    <w:rPr>
      <w:rFonts w:ascii="Arial" w:hAnsi="Arial" w:cs="Arial"/>
      <w:color w:val="000000"/>
      <w:kern w:val="0"/>
      <w:szCs w:val="21"/>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unhideWhenUsed/>
    <w:qFormat/>
    <w:rPr>
      <w:rFonts w:asciiTheme="minorHAnsi" w:eastAsiaTheme="minorEastAsia" w:hAnsiTheme="minorHAnsi" w:cstheme="minorBidi"/>
      <w:sz w:val="24"/>
      <w:szCs w:val="22"/>
    </w:rPr>
  </w:style>
  <w:style w:type="table" w:styleId="a9">
    <w:name w:val="Table Grid"/>
    <w:basedOn w:val="a1"/>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qFormat/>
  </w:style>
  <w:style w:type="character" w:styleId="ab">
    <w:name w:val="annotation reference"/>
    <w:basedOn w:val="a0"/>
    <w:uiPriority w:val="99"/>
    <w:qFormat/>
    <w:rPr>
      <w:sz w:val="21"/>
      <w:szCs w:val="21"/>
    </w:rPr>
  </w:style>
  <w:style w:type="character" w:customStyle="1" w:styleId="a7">
    <w:name w:val="页眉 字符"/>
    <w:link w:val="a6"/>
    <w:qFormat/>
    <w:rPr>
      <w:rFonts w:ascii="Calibri" w:hAnsi="Calibri"/>
      <w:kern w:val="2"/>
      <w:sz w:val="18"/>
      <w:szCs w:val="18"/>
    </w:rPr>
  </w:style>
  <w:style w:type="paragraph" w:customStyle="1" w:styleId="msolistparagraph0">
    <w:name w:val="msolistparagraph"/>
    <w:basedOn w:val="a"/>
    <w:qFormat/>
    <w:pPr>
      <w:ind w:firstLineChars="200" w:firstLine="420"/>
    </w:pPr>
    <w:rPr>
      <w:rFonts w:ascii="等线" w:eastAsia="等线" w:hAnsi="等线" w:hint="eastAsia"/>
      <w:szCs w:val="22"/>
    </w:rPr>
  </w:style>
  <w:style w:type="paragraph" w:styleId="ac">
    <w:name w:val="List Paragraph"/>
    <w:basedOn w:val="a"/>
    <w:uiPriority w:val="34"/>
    <w:qFormat/>
    <w:pPr>
      <w:ind w:firstLineChars="200" w:firstLine="420"/>
    </w:pPr>
    <w:rPr>
      <w:rFonts w:ascii="等线" w:eastAsia="等线" w:hAnsi="等线"/>
      <w:szCs w:val="22"/>
    </w:rPr>
  </w:style>
  <w:style w:type="character" w:customStyle="1" w:styleId="font11">
    <w:name w:val="font11"/>
    <w:basedOn w:val="a0"/>
    <w:qFormat/>
    <w:rPr>
      <w:rFonts w:ascii="宋体" w:eastAsia="宋体" w:hAnsi="宋体" w:cs="宋体" w:hint="eastAsia"/>
      <w:color w:val="000000"/>
      <w:sz w:val="72"/>
      <w:szCs w:val="72"/>
      <w:u w:val="double"/>
      <w:vertAlign w:val="superscript"/>
    </w:rPr>
  </w:style>
  <w:style w:type="character" w:customStyle="1" w:styleId="font31">
    <w:name w:val="font31"/>
    <w:basedOn w:val="a0"/>
    <w:qFormat/>
    <w:rPr>
      <w:rFonts w:ascii="宋体" w:eastAsia="宋体" w:hAnsi="宋体" w:cs="宋体" w:hint="eastAsia"/>
      <w:b/>
      <w:bCs/>
      <w:color w:val="000000"/>
      <w:sz w:val="28"/>
      <w:szCs w:val="28"/>
      <w:u w:val="none"/>
    </w:rPr>
  </w:style>
  <w:style w:type="character" w:customStyle="1" w:styleId="font61">
    <w:name w:val="font61"/>
    <w:basedOn w:val="a0"/>
    <w:qFormat/>
    <w:rPr>
      <w:rFonts w:ascii="宋体" w:eastAsia="宋体" w:hAnsi="宋体" w:cs="宋体" w:hint="eastAsia"/>
      <w:b/>
      <w:bCs/>
      <w:color w:val="000000"/>
      <w:sz w:val="28"/>
      <w:szCs w:val="28"/>
      <w:u w:val="single"/>
    </w:rPr>
  </w:style>
  <w:style w:type="character" w:customStyle="1" w:styleId="a4">
    <w:name w:val="批注文字 字符"/>
    <w:basedOn w:val="a0"/>
    <w:link w:val="a3"/>
    <w:uiPriority w:val="99"/>
    <w:qFormat/>
    <w:rPr>
      <w:rFonts w:ascii="Arial" w:hAnsi="Arial" w:cs="Arial"/>
      <w:color w:val="000000"/>
      <w:sz w:val="21"/>
      <w:szCs w:val="21"/>
    </w:rPr>
  </w:style>
  <w:style w:type="paragraph" w:customStyle="1" w:styleId="1">
    <w:name w:val="列表段落1"/>
    <w:basedOn w:val="a"/>
    <w:qFormat/>
    <w:pPr>
      <w:widowControl/>
      <w:kinsoku w:val="0"/>
      <w:autoSpaceDE w:val="0"/>
      <w:autoSpaceDN w:val="0"/>
      <w:adjustRightInd w:val="0"/>
      <w:snapToGrid w:val="0"/>
      <w:ind w:firstLineChars="200" w:firstLine="420"/>
      <w:jc w:val="left"/>
      <w:textAlignment w:val="baseline"/>
    </w:pPr>
    <w:rPr>
      <w:rFonts w:ascii="Arial" w:hAnsi="Arial" w:cs="Arial"/>
      <w:color w:val="000000"/>
      <w:kern w:val="0"/>
      <w:szCs w:val="21"/>
    </w:rPr>
  </w:style>
  <w:style w:type="paragraph" w:customStyle="1" w:styleId="10">
    <w:name w:val="修订1"/>
    <w:hidden/>
    <w:uiPriority w:val="99"/>
    <w:unhideWhenUsed/>
    <w:rPr>
      <w:rFonts w:ascii="Calibri" w:hAnsi="Calibri"/>
      <w:kern w:val="2"/>
      <w:sz w:val="21"/>
      <w:szCs w:val="24"/>
    </w:rPr>
  </w:style>
  <w:style w:type="paragraph" w:customStyle="1" w:styleId="2">
    <w:name w:val="修订2"/>
    <w:hidden/>
    <w:uiPriority w:val="99"/>
    <w:unhideWhenUsed/>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3DFE1B-44CB-4FEE-8989-05E40170B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373</Words>
  <Characters>388</Characters>
  <Application>Microsoft Office Word</Application>
  <DocSecurity>0</DocSecurity>
  <Lines>55</Lines>
  <Paragraphs>50</Paragraphs>
  <ScaleCrop>false</ScaleCrop>
  <Company>Lenovo (Beijing) Limited</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407933306@qq.com</cp:lastModifiedBy>
  <cp:revision>5</cp:revision>
  <cp:lastPrinted>2025-07-24T03:44:00Z</cp:lastPrinted>
  <dcterms:created xsi:type="dcterms:W3CDTF">2026-07-27T03:45:00Z</dcterms:created>
  <dcterms:modified xsi:type="dcterms:W3CDTF">2026-07-27T05:51:00Z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7CF76F268158608051F2396AD48B791F_43</vt:lpwstr>
  </property>
  <property fmtid="{D5CDD505-2E9C-101B-9397-08002B2CF9AE}" pid="4" name="KSOTemplateDocerSaveRecord">
    <vt:lpwstr>eyJoZGlkIjoiMzEwNTM5NzYwMDRjMzkwZTVkZjY2ODkwMGIxNGU0OTUiLCJ1c2VySWQiOiIzNDUwOTgyNTYifQ==</vt:lpwstr>
  </property>
</Properties>
</file>