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7901">
      <w:pPr>
        <w:wordWrap/>
        <w:ind w:firstLine="0" w:firstLineChars="0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华文中宋" w:eastAsia="仿宋_GB2312"/>
          <w:sz w:val="32"/>
          <w:szCs w:val="32"/>
        </w:rPr>
        <w:t>寸草安心青少年心理健康关爱计划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自然</w:t>
      </w:r>
      <w:r>
        <w:rPr>
          <w:rFonts w:hint="eastAsia" w:ascii="仿宋_GB2312" w:hAnsi="华文中宋" w:eastAsia="仿宋_GB2312"/>
          <w:sz w:val="32"/>
          <w:szCs w:val="32"/>
        </w:rPr>
        <w:t>研学活动方案及预算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参考模板）</w:t>
      </w:r>
    </w:p>
    <w:p w14:paraId="4725AB52">
      <w:pPr>
        <w:jc w:val="center"/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  <w:t>中国下一代教育基金会寸草安心青少年心理健康关爱</w:t>
      </w:r>
    </w:p>
    <w:p w14:paraId="688E1F07">
      <w:pPr>
        <w:jc w:val="center"/>
        <w:rPr>
          <w:rFonts w:hint="eastAsia" w:ascii="仿宋" w:hAnsi="仿宋" w:eastAsia="仿宋" w:cs="方正小标宋简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  <w:t>计划自然研学活动及田园主题活动</w:t>
      </w: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  <w:lang w:val="en-US" w:eastAsia="zh-CN"/>
        </w:rPr>
        <w:t>执行</w:t>
      </w: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  <w:t>方案</w:t>
      </w:r>
    </w:p>
    <w:p w14:paraId="52E1D42C">
      <w:pPr>
        <w:numPr>
          <w:ilvl w:val="0"/>
          <w:numId w:val="1"/>
        </w:numPr>
        <w:spacing w:line="600" w:lineRule="exact"/>
        <w:ind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  <w:t>活动目标</w:t>
      </w:r>
    </w:p>
    <w:p w14:paraId="5A87DF4D">
      <w:pPr>
        <w:numPr>
          <w:ilvl w:val="-1"/>
          <w:numId w:val="0"/>
        </w:numPr>
        <w:spacing w:line="600" w:lineRule="exact"/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  <w:t>活动规模</w:t>
      </w:r>
    </w:p>
    <w:p w14:paraId="71E0F302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</w:rPr>
        <w:t>由各地关工委或教育部门推荐中小学4-8年级学生（10-14岁）参加，单场线下活动参与学生30—40人，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学校带队教师2-3人。</w:t>
      </w:r>
    </w:p>
    <w:p w14:paraId="298E7E91">
      <w:pPr>
        <w:numPr>
          <w:ilvl w:val="-1"/>
          <w:numId w:val="0"/>
        </w:numPr>
        <w:spacing w:line="600" w:lineRule="exact"/>
        <w:ind w:left="0" w:leftChars="0" w:firstLine="0" w:firstLineChars="0"/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  <w:t>活动时间</w:t>
      </w:r>
    </w:p>
    <w:p w14:paraId="033ACAA3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2026年8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-10月</w:t>
      </w:r>
    </w:p>
    <w:p w14:paraId="5A9A423D">
      <w:pPr>
        <w:spacing w:line="600" w:lineRule="exact"/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  <w:t>活动地点</w:t>
      </w:r>
    </w:p>
    <w:p w14:paraId="22C8E7C0">
      <w:pPr>
        <w:spacing w:line="600" w:lineRule="exact"/>
        <w:rPr>
          <w:rFonts w:hint="default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请具体罗列，并说明每一个地点的特点</w:t>
      </w:r>
    </w:p>
    <w:p w14:paraId="763077D7"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拟邀专家或指导老师</w:t>
      </w:r>
    </w:p>
    <w:p w14:paraId="6C8008AB">
      <w:pPr>
        <w:numPr>
          <w:ilvl w:val="-1"/>
          <w:numId w:val="0"/>
        </w:numPr>
        <w:spacing w:line="600" w:lineRule="exact"/>
        <w:rPr>
          <w:rFonts w:hint="default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请具体罗列，并附上专家授课内容及简介</w:t>
      </w:r>
    </w:p>
    <w:p w14:paraId="5429C097">
      <w:pPr>
        <w:numPr>
          <w:ilvl w:val="-1"/>
          <w:numId w:val="0"/>
        </w:numPr>
        <w:spacing w:line="600" w:lineRule="exact"/>
        <w:rPr>
          <w:rFonts w:hint="default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</w:pPr>
      <w:bookmarkStart w:id="0" w:name="OLE_LINK9"/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六、每场行程安排</w:t>
      </w:r>
    </w:p>
    <w:p w14:paraId="1820DF7C">
      <w:pPr>
        <w:numPr>
          <w:ilvl w:val="-1"/>
          <w:numId w:val="0"/>
        </w:numPr>
        <w:spacing w:line="600" w:lineRule="exact"/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  <w:t>宣传计划</w:t>
      </w:r>
    </w:p>
    <w:p w14:paraId="376DCB9D">
      <w:pPr>
        <w:numPr>
          <w:ilvl w:val="-1"/>
          <w:numId w:val="0"/>
        </w:numPr>
        <w:spacing w:line="600" w:lineRule="exact"/>
        <w:ind w:firstLine="640" w:firstLineChars="200"/>
        <w:rPr>
          <w:rFonts w:hint="eastAsia" w:ascii="仿宋" w:hAnsi="仿宋" w:eastAsia="仿宋" w:cs="楷体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</w:rPr>
        <w:t>单场活动产出完整推文 1 篇：包含活动现场实拍、学生参与过程、心理导师科普、自然手作成果、活动公益意义，可直接对外媒体刊发；标准化纪实短片 1 支（2-3 分钟）：完整记录开营破冰、林间自然体验、户外心理课堂、自然创作全流程，搭配旁白科普青少年心理疏导知识，并应提供活动照片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</w:rPr>
        <w:t>每场推文+纪实短片组合在新华网、腾讯等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至少3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家</w:t>
      </w:r>
      <w:r>
        <w:rPr>
          <w:rFonts w:hint="eastAsia" w:ascii="仿宋" w:hAnsi="仿宋" w:eastAsia="仿宋" w:cs="楷体_GB2312"/>
          <w:b w:val="0"/>
          <w:bCs w:val="0"/>
          <w:kern w:val="0"/>
          <w:sz w:val="32"/>
          <w:szCs w:val="32"/>
          <w:lang w:val="en-US" w:eastAsia="zh-CN"/>
        </w:rPr>
        <w:t>平台发布。</w:t>
      </w:r>
    </w:p>
    <w:bookmarkEnd w:id="0"/>
    <w:p w14:paraId="1C405089">
      <w:pPr>
        <w:widowControl/>
        <w:spacing w:line="600" w:lineRule="exact"/>
        <w:jc w:val="center"/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  <w:t>中国下一代教育基金会寸草安心青少年心理健康</w:t>
      </w:r>
    </w:p>
    <w:p w14:paraId="1A250B59">
      <w:pPr>
        <w:widowControl/>
        <w:spacing w:line="600" w:lineRule="exact"/>
        <w:jc w:val="center"/>
        <w:rPr>
          <w:rFonts w:hint="default" w:ascii="仿宋" w:hAnsi="仿宋" w:eastAsia="华文中宋" w:cs="仿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</w:rPr>
        <w:t>关爱计划自然研学活动及田园主题活动</w:t>
      </w:r>
      <w:r>
        <w:rPr>
          <w:rFonts w:hint="eastAsia" w:ascii="华文中宋" w:hAnsi="华文中宋" w:eastAsia="华文中宋" w:cs="方正小标宋简体"/>
          <w:b/>
          <w:color w:val="000000"/>
          <w:sz w:val="36"/>
          <w:szCs w:val="36"/>
          <w:lang w:val="en-US" w:eastAsia="zh-CN"/>
        </w:rPr>
        <w:t>参考预算模板</w:t>
      </w:r>
    </w:p>
    <w:tbl>
      <w:tblPr>
        <w:tblStyle w:val="3"/>
        <w:tblpPr w:leftFromText="180" w:rightFromText="180" w:vertAnchor="text" w:horzAnchor="page" w:tblpX="943" w:tblpY="133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82"/>
        <w:gridCol w:w="1608"/>
        <w:gridCol w:w="1100"/>
        <w:gridCol w:w="1913"/>
        <w:gridCol w:w="2363"/>
      </w:tblGrid>
      <w:tr w14:paraId="7AF9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513B205D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82" w:type="dxa"/>
            <w:vAlign w:val="center"/>
          </w:tcPr>
          <w:p w14:paraId="76FC5CFF">
            <w:pPr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费用类别</w:t>
            </w:r>
          </w:p>
        </w:tc>
        <w:tc>
          <w:tcPr>
            <w:tcW w:w="1608" w:type="dxa"/>
            <w:vAlign w:val="center"/>
          </w:tcPr>
          <w:p w14:paraId="03C41A41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单价（元）</w:t>
            </w:r>
          </w:p>
        </w:tc>
        <w:tc>
          <w:tcPr>
            <w:tcW w:w="1100" w:type="dxa"/>
            <w:vAlign w:val="center"/>
          </w:tcPr>
          <w:p w14:paraId="2410B821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913" w:type="dxa"/>
            <w:vAlign w:val="center"/>
          </w:tcPr>
          <w:p w14:paraId="17E4A6A7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预算金额（元）</w:t>
            </w:r>
          </w:p>
        </w:tc>
        <w:tc>
          <w:tcPr>
            <w:tcW w:w="2363" w:type="dxa"/>
            <w:vAlign w:val="center"/>
          </w:tcPr>
          <w:p w14:paraId="1040A13B"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4933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346DC8EE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82" w:type="dxa"/>
            <w:vAlign w:val="center"/>
          </w:tcPr>
          <w:p w14:paraId="309E7DB4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场地费</w:t>
            </w:r>
          </w:p>
        </w:tc>
        <w:tc>
          <w:tcPr>
            <w:tcW w:w="1608" w:type="dxa"/>
            <w:vAlign w:val="center"/>
          </w:tcPr>
          <w:p w14:paraId="6AAF6571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0DA4150">
            <w:pPr>
              <w:spacing w:line="0" w:lineRule="atLeas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4CB3596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59BD2DC6">
            <w:pPr>
              <w:spacing w:line="0" w:lineRule="atLeast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84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605BEDF2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82" w:type="dxa"/>
            <w:vAlign w:val="center"/>
          </w:tcPr>
          <w:p w14:paraId="0DC9BB94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物料费</w:t>
            </w:r>
          </w:p>
        </w:tc>
        <w:tc>
          <w:tcPr>
            <w:tcW w:w="1608" w:type="dxa"/>
            <w:vAlign w:val="center"/>
          </w:tcPr>
          <w:p w14:paraId="5309695A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16271B40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027D104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7251F49">
            <w:pPr>
              <w:spacing w:line="0" w:lineRule="atLeast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68DF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67FA4AFD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82" w:type="dxa"/>
            <w:vAlign w:val="center"/>
          </w:tcPr>
          <w:p w14:paraId="1B9B3B93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人员费</w:t>
            </w:r>
          </w:p>
        </w:tc>
        <w:tc>
          <w:tcPr>
            <w:tcW w:w="1608" w:type="dxa"/>
            <w:vAlign w:val="center"/>
          </w:tcPr>
          <w:p w14:paraId="5911616B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59D1223F">
            <w:pPr>
              <w:spacing w:line="0" w:lineRule="atLeas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EC7DCFF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43376F79">
            <w:pPr>
              <w:spacing w:line="0" w:lineRule="atLeast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A04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0D42B977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82" w:type="dxa"/>
            <w:vAlign w:val="center"/>
          </w:tcPr>
          <w:p w14:paraId="46602B5A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餐费</w:t>
            </w:r>
          </w:p>
        </w:tc>
        <w:tc>
          <w:tcPr>
            <w:tcW w:w="1608" w:type="dxa"/>
            <w:vAlign w:val="center"/>
          </w:tcPr>
          <w:p w14:paraId="0EBE4D23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7A4FE4E4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F8EE843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58ECC848">
            <w:pPr>
              <w:spacing w:line="0" w:lineRule="atLeast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0A0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7B86F419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82" w:type="dxa"/>
            <w:vAlign w:val="center"/>
          </w:tcPr>
          <w:p w14:paraId="77A45CE9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交通费</w:t>
            </w:r>
          </w:p>
        </w:tc>
        <w:tc>
          <w:tcPr>
            <w:tcW w:w="1608" w:type="dxa"/>
            <w:vAlign w:val="center"/>
          </w:tcPr>
          <w:p w14:paraId="54699E44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05590390">
            <w:pPr>
              <w:spacing w:line="0" w:lineRule="atLeas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2B138CAF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C86FBA9">
            <w:pPr>
              <w:spacing w:line="0" w:lineRule="atLeast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7F1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23F9BE91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82" w:type="dxa"/>
            <w:vAlign w:val="center"/>
          </w:tcPr>
          <w:p w14:paraId="4B4EA38D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摄影摄像</w:t>
            </w:r>
          </w:p>
        </w:tc>
        <w:tc>
          <w:tcPr>
            <w:tcW w:w="1608" w:type="dxa"/>
            <w:vAlign w:val="center"/>
          </w:tcPr>
          <w:p w14:paraId="1A7170DE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2CDA5D5F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2DE82334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25F2FAA4">
            <w:pPr>
              <w:spacing w:line="0" w:lineRule="atLeast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CB1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068FC4F7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82" w:type="dxa"/>
            <w:vAlign w:val="center"/>
          </w:tcPr>
          <w:p w14:paraId="2F78A8CB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宣传费</w:t>
            </w:r>
          </w:p>
        </w:tc>
        <w:tc>
          <w:tcPr>
            <w:tcW w:w="1608" w:type="dxa"/>
            <w:vAlign w:val="center"/>
          </w:tcPr>
          <w:p w14:paraId="52E5C75A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C3EEA7A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511437EE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20BF5B3E">
            <w:pPr>
              <w:spacing w:line="0" w:lineRule="atLeast"/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15B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3C100858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82" w:type="dxa"/>
            <w:vAlign w:val="center"/>
          </w:tcPr>
          <w:p w14:paraId="0C086C5C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组织服务费</w:t>
            </w:r>
          </w:p>
        </w:tc>
        <w:tc>
          <w:tcPr>
            <w:tcW w:w="1608" w:type="dxa"/>
            <w:vAlign w:val="center"/>
          </w:tcPr>
          <w:p w14:paraId="0C2530D2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6AD8D935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13E9F4C4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71EFECDE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380C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1621ABFD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82" w:type="dxa"/>
            <w:vAlign w:val="center"/>
          </w:tcPr>
          <w:p w14:paraId="33379B38"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……</w:t>
            </w:r>
          </w:p>
        </w:tc>
        <w:tc>
          <w:tcPr>
            <w:tcW w:w="1608" w:type="dxa"/>
            <w:vAlign w:val="center"/>
          </w:tcPr>
          <w:p w14:paraId="72B02E20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C54D149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 w14:paraId="6A7B6CC3">
            <w:pPr>
              <w:spacing w:line="0" w:lineRule="atLeas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055B2270">
            <w:pPr>
              <w:spacing w:line="0" w:lineRule="atLeas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可根据活动策划增加费用类别</w:t>
            </w:r>
          </w:p>
        </w:tc>
      </w:tr>
      <w:tr w14:paraId="1D0C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1412A503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82" w:type="dxa"/>
            <w:vAlign w:val="center"/>
          </w:tcPr>
          <w:p w14:paraId="6F090030"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8" w:type="dxa"/>
            <w:vAlign w:val="center"/>
          </w:tcPr>
          <w:p w14:paraId="5E2A07E3">
            <w:pPr>
              <w:spacing w:line="0" w:lineRule="atLeast"/>
              <w:jc w:val="center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100" w:type="dxa"/>
            <w:vAlign w:val="center"/>
          </w:tcPr>
          <w:p w14:paraId="75174035">
            <w:pPr>
              <w:spacing w:line="0" w:lineRule="atLeast"/>
              <w:jc w:val="center"/>
              <w:rPr>
                <w:rFonts w:hint="eastAsia"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14:paraId="42131A28">
            <w:pPr>
              <w:spacing w:line="0" w:lineRule="atLeas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5889B8F6">
            <w:pPr>
              <w:spacing w:line="0" w:lineRule="atLeast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</w:p>
        </w:tc>
      </w:tr>
    </w:tbl>
    <w:p w14:paraId="17652D12">
      <w:pPr>
        <w:wordWrap/>
        <w:ind w:firstLine="0" w:firstLineChars="0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 w14:paraId="2C288F00"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9059E3-F0B2-4988-8DD4-3F8E3BA846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B0C1A0-42F8-427F-9EBC-CC08DB1E7C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62CF378-F6EE-4E72-9102-15E6C0ED24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44E50E-41D6-4294-A30F-9398CD560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2BD1CC-BA4B-4F93-8F6E-92E542F50129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4890A593-F9DF-443B-9E9A-4F2D209CAC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1B56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EEAD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EEAD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37FD"/>
    <w:rsid w:val="11643D4F"/>
    <w:rsid w:val="17E21747"/>
    <w:rsid w:val="4A7E3373"/>
    <w:rsid w:val="6F0357BE"/>
    <w:rsid w:val="722124F0"/>
    <w:rsid w:val="77AB671C"/>
    <w:rsid w:val="780A371A"/>
    <w:rsid w:val="7C9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376</Characters>
  <Paragraphs>104</Paragraphs>
  <TotalTime>6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2026-04-29T07:29:00Z</dcterms:created>
  <dc:creator>lili</dc:creator>
  <cp:lastModifiedBy>lili</cp:lastModifiedBy>
  <dcterms:modified xsi:type="dcterms:W3CDTF">2026-07-14T09:01:09Z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845A7A73A7FC4429A0E59E98417B3B20_13</vt:lpwstr>
  </property>
  <property fmtid="{D5CDD505-2E9C-101B-9397-08002B2CF9AE}" pid="4" name="KSOTemplateDocerSaveRecord">
    <vt:lpwstr>eyJoZGlkIjoiNzI1MzljODBiNDliMzEyMzFlZWNlN2EzYjU0N2YzMWEiLCJ1c2VySWQiOiIyNDg2MjQ4NzkifQ==</vt:lpwstr>
  </property>
</Properties>
</file>